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CE4A" w14:textId="33623D5B" w:rsidR="00423852" w:rsidRPr="00D45324" w:rsidRDefault="00423852" w:rsidP="003A49D5">
      <w:pPr>
        <w:outlineLvl w:val="0"/>
        <w:rPr>
          <w:rFonts w:asciiTheme="minorHAnsi" w:hAnsiTheme="minorHAnsi"/>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67C3D1BC" w14:textId="5465F00F" w:rsidR="006F03E7" w:rsidRPr="00D45324" w:rsidRDefault="00F86AA6" w:rsidP="003A49D5">
      <w:pPr>
        <w:jc w:val="both"/>
        <w:rPr>
          <w:rFonts w:asciiTheme="minorHAnsi" w:hAnsiTheme="minorHAnsi"/>
          <w:bCs/>
        </w:rPr>
      </w:pPr>
      <w:r w:rsidRPr="00D45324">
        <w:rPr>
          <w:rFonts w:asciiTheme="minorHAnsi" w:hAnsiTheme="minorHAnsi"/>
          <w:bCs/>
        </w:rPr>
        <w:tab/>
      </w:r>
      <w:r w:rsidRPr="00D45324">
        <w:rPr>
          <w:rFonts w:asciiTheme="minorHAnsi" w:hAnsiTheme="minorHAnsi"/>
          <w:bCs/>
        </w:rPr>
        <w:tab/>
      </w:r>
      <w:r w:rsidRPr="00D45324">
        <w:rPr>
          <w:rFonts w:asciiTheme="minorHAnsi" w:hAnsiTheme="minorHAnsi"/>
          <w:bCs/>
        </w:rPr>
        <w:tab/>
      </w:r>
      <w:r w:rsidRPr="00D45324">
        <w:rPr>
          <w:rFonts w:asciiTheme="minorHAnsi" w:hAnsiTheme="minorHAnsi"/>
          <w:bCs/>
        </w:rPr>
        <w:tab/>
      </w:r>
      <w:r w:rsidRPr="00D45324">
        <w:rPr>
          <w:rFonts w:asciiTheme="minorHAnsi" w:hAnsiTheme="minorHAnsi"/>
          <w:bCs/>
        </w:rPr>
        <w:tab/>
      </w:r>
      <w:r w:rsidRPr="00D45324">
        <w:rPr>
          <w:rFonts w:asciiTheme="minorHAnsi" w:hAnsiTheme="minorHAnsi"/>
          <w:bCs/>
        </w:rPr>
        <w:tab/>
      </w:r>
      <w:r w:rsidRPr="00D45324">
        <w:rPr>
          <w:rFonts w:asciiTheme="minorHAnsi" w:hAnsiTheme="minorHAnsi"/>
          <w:bCs/>
        </w:rPr>
        <w:tab/>
      </w:r>
      <w:r w:rsidRPr="00D45324">
        <w:rPr>
          <w:rFonts w:asciiTheme="minorHAnsi" w:hAnsiTheme="minorHAnsi"/>
          <w:bCs/>
        </w:rPr>
        <w:tab/>
        <w:t xml:space="preserve">Θεσσαλονίκη,    </w:t>
      </w:r>
      <w:r w:rsidR="002D56C8">
        <w:rPr>
          <w:rFonts w:asciiTheme="minorHAnsi" w:hAnsiTheme="minorHAnsi"/>
          <w:bCs/>
          <w:lang w:val="en-US"/>
        </w:rPr>
        <w:t>10-9-</w:t>
      </w:r>
      <w:bookmarkStart w:id="0" w:name="_GoBack"/>
      <w:bookmarkEnd w:id="0"/>
      <w:r w:rsidR="002304DC" w:rsidRPr="00D45324">
        <w:rPr>
          <w:rFonts w:asciiTheme="minorHAnsi" w:hAnsiTheme="minorHAnsi"/>
          <w:bCs/>
        </w:rPr>
        <w:t>2018</w:t>
      </w:r>
    </w:p>
    <w:p w14:paraId="0BB7F70F" w14:textId="0FE01D05" w:rsidR="002304DC" w:rsidRPr="00085060" w:rsidRDefault="002304DC" w:rsidP="003A49D5">
      <w:pPr>
        <w:outlineLvl w:val="0"/>
        <w:rPr>
          <w:rFonts w:asciiTheme="minorHAnsi" w:hAnsiTheme="minorHAnsi"/>
        </w:rPr>
      </w:pPr>
      <w:r w:rsidRPr="00D45324">
        <w:rPr>
          <w:rFonts w:asciiTheme="minorHAnsi" w:hAnsiTheme="minorHAnsi"/>
        </w:rPr>
        <w:tab/>
      </w:r>
      <w:r w:rsidRPr="00D45324">
        <w:rPr>
          <w:rFonts w:asciiTheme="minorHAnsi" w:hAnsiTheme="minorHAnsi"/>
        </w:rPr>
        <w:tab/>
      </w:r>
      <w:r w:rsidRPr="00D45324">
        <w:rPr>
          <w:rFonts w:asciiTheme="minorHAnsi" w:hAnsiTheme="minorHAnsi"/>
        </w:rPr>
        <w:tab/>
      </w:r>
      <w:r w:rsidRPr="00D45324">
        <w:rPr>
          <w:rFonts w:asciiTheme="minorHAnsi" w:hAnsiTheme="minorHAnsi"/>
        </w:rPr>
        <w:tab/>
      </w:r>
      <w:r w:rsidRPr="00D45324">
        <w:rPr>
          <w:rFonts w:asciiTheme="minorHAnsi" w:hAnsiTheme="minorHAnsi"/>
        </w:rPr>
        <w:tab/>
      </w:r>
      <w:r w:rsidRPr="00D45324">
        <w:rPr>
          <w:rFonts w:asciiTheme="minorHAnsi" w:hAnsiTheme="minorHAnsi"/>
        </w:rPr>
        <w:tab/>
      </w:r>
      <w:r w:rsidRPr="00D45324">
        <w:rPr>
          <w:rFonts w:asciiTheme="minorHAnsi" w:hAnsiTheme="minorHAnsi"/>
        </w:rPr>
        <w:tab/>
      </w:r>
      <w:r w:rsidRPr="00D45324">
        <w:rPr>
          <w:rFonts w:asciiTheme="minorHAnsi" w:hAnsiTheme="minorHAnsi"/>
        </w:rPr>
        <w:tab/>
      </w:r>
    </w:p>
    <w:p w14:paraId="469C77B8" w14:textId="2E420E8A" w:rsidR="001A1D73" w:rsidRPr="00085060" w:rsidRDefault="001A1D73" w:rsidP="00D45324">
      <w:pPr>
        <w:jc w:val="center"/>
        <w:outlineLvl w:val="0"/>
        <w:rPr>
          <w:rFonts w:asciiTheme="minorHAnsi" w:hAnsiTheme="minorHAnsi"/>
          <w:b/>
          <w:bCs/>
        </w:rPr>
      </w:pPr>
      <w:r w:rsidRPr="00085060">
        <w:rPr>
          <w:rFonts w:asciiTheme="minorHAnsi" w:hAnsiTheme="minorHAnsi"/>
          <w:b/>
          <w:bCs/>
        </w:rPr>
        <w:t>ΑΡΙΣΤΟΤΕΛΕΙΟ ΠΑΝΕΠΙΣΤΗΜΙΟ ΘΕΣΣΑΛΟΝΙΚΗΣ</w:t>
      </w:r>
    </w:p>
    <w:p w14:paraId="2B8DB306" w14:textId="05E8145F" w:rsidR="006F03E7" w:rsidRPr="00085060" w:rsidRDefault="008F5015" w:rsidP="003A49D5">
      <w:pPr>
        <w:jc w:val="center"/>
        <w:outlineLvl w:val="0"/>
        <w:rPr>
          <w:rFonts w:asciiTheme="minorHAnsi" w:hAnsiTheme="minorHAnsi"/>
          <w:b/>
          <w:bCs/>
        </w:rPr>
      </w:pPr>
      <w:r>
        <w:rPr>
          <w:rFonts w:asciiTheme="minorHAnsi" w:hAnsiTheme="minorHAnsi"/>
          <w:b/>
          <w:bCs/>
        </w:rPr>
        <w:t>ΠΡΟΣΚΛΗΣΗ ΕΚΔΗΛΩΣΗΣ ΕΝΔΙΑΦΕΡΟΝΤΟΣ</w:t>
      </w:r>
    </w:p>
    <w:p w14:paraId="7619A5F9" w14:textId="760DC18C" w:rsidR="002304DC" w:rsidRPr="00085060" w:rsidRDefault="00E10418" w:rsidP="003A49D5">
      <w:pPr>
        <w:jc w:val="center"/>
        <w:outlineLvl w:val="0"/>
        <w:rPr>
          <w:rFonts w:asciiTheme="minorHAnsi" w:hAnsiTheme="minorHAnsi"/>
          <w:b/>
          <w:bCs/>
        </w:rPr>
      </w:pPr>
      <w:r w:rsidRPr="00085060">
        <w:rPr>
          <w:rFonts w:asciiTheme="minorHAnsi" w:hAnsiTheme="minorHAnsi"/>
          <w:b/>
          <w:bCs/>
        </w:rPr>
        <w:t xml:space="preserve">ΕΙΣΑΓΩΓΗΣ </w:t>
      </w:r>
      <w:r w:rsidR="00D50EF2" w:rsidRPr="00085060">
        <w:rPr>
          <w:rFonts w:asciiTheme="minorHAnsi" w:hAnsiTheme="minorHAnsi"/>
          <w:b/>
          <w:bCs/>
        </w:rPr>
        <w:t>ΤΡΙΑΝΤΑ</w:t>
      </w:r>
      <w:r w:rsidR="004C7D8F" w:rsidRPr="00085060">
        <w:rPr>
          <w:rFonts w:asciiTheme="minorHAnsi" w:hAnsiTheme="minorHAnsi"/>
          <w:b/>
          <w:bCs/>
        </w:rPr>
        <w:t xml:space="preserve"> (</w:t>
      </w:r>
      <w:r w:rsidR="001D1878" w:rsidRPr="00085060">
        <w:rPr>
          <w:rFonts w:asciiTheme="minorHAnsi" w:hAnsiTheme="minorHAnsi"/>
          <w:b/>
          <w:bCs/>
        </w:rPr>
        <w:t>3</w:t>
      </w:r>
      <w:r w:rsidR="004C7D8F" w:rsidRPr="00085060">
        <w:rPr>
          <w:rFonts w:asciiTheme="minorHAnsi" w:hAnsiTheme="minorHAnsi"/>
          <w:b/>
          <w:bCs/>
        </w:rPr>
        <w:t>0</w:t>
      </w:r>
      <w:r w:rsidR="006F03E7" w:rsidRPr="00085060">
        <w:rPr>
          <w:rFonts w:asciiTheme="minorHAnsi" w:hAnsiTheme="minorHAnsi"/>
          <w:b/>
          <w:bCs/>
        </w:rPr>
        <w:t>) ΜΕΤΑΠΤΥΧΙΑΚΩΝ</w:t>
      </w:r>
      <w:r w:rsidR="002304DC" w:rsidRPr="00085060">
        <w:rPr>
          <w:rFonts w:asciiTheme="minorHAnsi" w:hAnsiTheme="minorHAnsi"/>
          <w:b/>
          <w:bCs/>
        </w:rPr>
        <w:t xml:space="preserve"> </w:t>
      </w:r>
      <w:r w:rsidR="006F03E7" w:rsidRPr="00085060">
        <w:rPr>
          <w:rFonts w:asciiTheme="minorHAnsi" w:hAnsiTheme="minorHAnsi"/>
          <w:b/>
          <w:bCs/>
        </w:rPr>
        <w:t>ΦΟΙΤΗΤΩΝ</w:t>
      </w:r>
      <w:r w:rsidR="004C7D8F" w:rsidRPr="00085060">
        <w:rPr>
          <w:rFonts w:asciiTheme="minorHAnsi" w:hAnsiTheme="minorHAnsi"/>
          <w:b/>
          <w:bCs/>
        </w:rPr>
        <w:t>/ΤΡΙΩΝ</w:t>
      </w:r>
      <w:r w:rsidR="006F03E7" w:rsidRPr="00085060">
        <w:rPr>
          <w:rFonts w:asciiTheme="minorHAnsi" w:hAnsiTheme="minorHAnsi"/>
          <w:b/>
          <w:bCs/>
        </w:rPr>
        <w:t xml:space="preserve"> </w:t>
      </w:r>
    </w:p>
    <w:p w14:paraId="51013585" w14:textId="7392FCCB" w:rsidR="00C74926" w:rsidRPr="00085060" w:rsidRDefault="006F03E7" w:rsidP="003A49D5">
      <w:pPr>
        <w:jc w:val="center"/>
        <w:outlineLvl w:val="0"/>
        <w:rPr>
          <w:rFonts w:asciiTheme="minorHAnsi" w:hAnsiTheme="minorHAnsi"/>
          <w:b/>
          <w:bCs/>
        </w:rPr>
      </w:pPr>
      <w:r w:rsidRPr="00085060">
        <w:rPr>
          <w:rFonts w:asciiTheme="minorHAnsi" w:hAnsiTheme="minorHAnsi"/>
          <w:b/>
          <w:bCs/>
        </w:rPr>
        <w:t xml:space="preserve">ΣΤΟ </w:t>
      </w:r>
      <w:r w:rsidR="001D1878" w:rsidRPr="00085060">
        <w:rPr>
          <w:rFonts w:asciiTheme="minorHAnsi" w:hAnsiTheme="minorHAnsi"/>
          <w:b/>
          <w:bCs/>
        </w:rPr>
        <w:t>ΔΙΙΙΔΡΥ</w:t>
      </w:r>
      <w:r w:rsidR="003A49D5" w:rsidRPr="00085060">
        <w:rPr>
          <w:rFonts w:asciiTheme="minorHAnsi" w:hAnsiTheme="minorHAnsi"/>
          <w:b/>
          <w:bCs/>
        </w:rPr>
        <w:t>ΜΑΤΙΚΟ ΠΡΟΓΡΑΜΜΑ ΜΕΤΑΠΤΥΧΙΑΚΩΝ ΣΠΟΥΔΩΝ (</w:t>
      </w:r>
      <w:r w:rsidR="001D1878" w:rsidRPr="00085060">
        <w:rPr>
          <w:rFonts w:asciiTheme="minorHAnsi" w:hAnsiTheme="minorHAnsi"/>
          <w:b/>
          <w:bCs/>
        </w:rPr>
        <w:t>Δ.</w:t>
      </w:r>
      <w:r w:rsidR="004C7D8F" w:rsidRPr="00085060">
        <w:rPr>
          <w:rFonts w:asciiTheme="minorHAnsi" w:hAnsiTheme="minorHAnsi"/>
          <w:b/>
          <w:bCs/>
        </w:rPr>
        <w:t>Δ</w:t>
      </w:r>
      <w:r w:rsidR="00645B69" w:rsidRPr="00085060">
        <w:rPr>
          <w:rFonts w:asciiTheme="minorHAnsi" w:hAnsiTheme="minorHAnsi"/>
          <w:b/>
          <w:bCs/>
        </w:rPr>
        <w:t>.</w:t>
      </w:r>
      <w:r w:rsidRPr="00085060">
        <w:rPr>
          <w:rFonts w:asciiTheme="minorHAnsi" w:hAnsiTheme="minorHAnsi"/>
          <w:b/>
          <w:bCs/>
        </w:rPr>
        <w:t>Π</w:t>
      </w:r>
      <w:r w:rsidR="00645B69" w:rsidRPr="00085060">
        <w:rPr>
          <w:rFonts w:asciiTheme="minorHAnsi" w:hAnsiTheme="minorHAnsi"/>
          <w:b/>
          <w:bCs/>
        </w:rPr>
        <w:t>.</w:t>
      </w:r>
      <w:r w:rsidRPr="00085060">
        <w:rPr>
          <w:rFonts w:asciiTheme="minorHAnsi" w:hAnsiTheme="minorHAnsi"/>
          <w:b/>
          <w:bCs/>
        </w:rPr>
        <w:t>Μ</w:t>
      </w:r>
      <w:r w:rsidR="00645B69" w:rsidRPr="00085060">
        <w:rPr>
          <w:rFonts w:asciiTheme="minorHAnsi" w:hAnsiTheme="minorHAnsi"/>
          <w:b/>
          <w:bCs/>
        </w:rPr>
        <w:t>.</w:t>
      </w:r>
      <w:r w:rsidRPr="00085060">
        <w:rPr>
          <w:rFonts w:asciiTheme="minorHAnsi" w:hAnsiTheme="minorHAnsi"/>
          <w:b/>
          <w:bCs/>
        </w:rPr>
        <w:t>Σ</w:t>
      </w:r>
      <w:r w:rsidR="00645B69" w:rsidRPr="00085060">
        <w:rPr>
          <w:rFonts w:asciiTheme="minorHAnsi" w:hAnsiTheme="minorHAnsi"/>
          <w:b/>
          <w:bCs/>
        </w:rPr>
        <w:t>.</w:t>
      </w:r>
      <w:r w:rsidR="003A49D5" w:rsidRPr="00085060">
        <w:rPr>
          <w:rFonts w:asciiTheme="minorHAnsi" w:hAnsiTheme="minorHAnsi"/>
          <w:b/>
          <w:bCs/>
        </w:rPr>
        <w:t>)</w:t>
      </w:r>
      <w:r w:rsidRPr="00085060">
        <w:rPr>
          <w:rFonts w:asciiTheme="minorHAnsi" w:hAnsiTheme="minorHAnsi"/>
          <w:b/>
          <w:bCs/>
        </w:rPr>
        <w:t xml:space="preserve"> </w:t>
      </w:r>
    </w:p>
    <w:p w14:paraId="690359FC" w14:textId="26D8C6A4" w:rsidR="001D1878" w:rsidRPr="00085060" w:rsidRDefault="001D1878" w:rsidP="001D1878">
      <w:pPr>
        <w:jc w:val="center"/>
        <w:rPr>
          <w:rFonts w:asciiTheme="minorHAnsi" w:hAnsiTheme="minorHAnsi"/>
          <w:b/>
        </w:rPr>
      </w:pPr>
      <w:r w:rsidRPr="00085060">
        <w:rPr>
          <w:rFonts w:asciiTheme="minorHAnsi" w:hAnsiTheme="minorHAnsi"/>
          <w:b/>
        </w:rPr>
        <w:t>«ΣΧΕΔΙΑΣΜΟΣ ΚΑΙ ΔΙΑΧΕΙΡΙΣΗ ΑΣΤΙΚΟΥ ΠΡΑΣΙΝΟΥ»</w:t>
      </w:r>
    </w:p>
    <w:p w14:paraId="539B06EF" w14:textId="77777777" w:rsidR="001D1878" w:rsidRPr="00085060" w:rsidRDefault="001D1878" w:rsidP="007F7C0A">
      <w:pPr>
        <w:jc w:val="both"/>
        <w:outlineLvl w:val="0"/>
        <w:rPr>
          <w:rFonts w:asciiTheme="minorHAnsi" w:hAnsiTheme="minorHAnsi"/>
          <w:bCs/>
          <w:sz w:val="28"/>
        </w:rPr>
      </w:pPr>
    </w:p>
    <w:p w14:paraId="07865AFE" w14:textId="2A656BAA" w:rsidR="00F47D8A" w:rsidRPr="00085060" w:rsidRDefault="00D7134D" w:rsidP="001D1878">
      <w:pPr>
        <w:jc w:val="both"/>
        <w:outlineLvl w:val="0"/>
        <w:rPr>
          <w:rFonts w:asciiTheme="minorHAnsi" w:hAnsiTheme="minorHAnsi"/>
          <w:bCs/>
        </w:rPr>
      </w:pPr>
      <w:r w:rsidRPr="00085060">
        <w:rPr>
          <w:rFonts w:asciiTheme="minorHAnsi" w:hAnsiTheme="minorHAnsi"/>
          <w:bCs/>
        </w:rPr>
        <w:tab/>
      </w:r>
      <w:r w:rsidR="00C078BC">
        <w:rPr>
          <w:rFonts w:asciiTheme="minorHAnsi" w:hAnsiTheme="minorHAnsi"/>
          <w:bCs/>
        </w:rPr>
        <w:t xml:space="preserve">Σε αναμονή </w:t>
      </w:r>
      <w:r w:rsidR="00974ACA">
        <w:rPr>
          <w:rFonts w:asciiTheme="minorHAnsi" w:hAnsiTheme="minorHAnsi"/>
          <w:bCs/>
        </w:rPr>
        <w:t xml:space="preserve">της </w:t>
      </w:r>
      <w:r w:rsidR="00C078BC">
        <w:rPr>
          <w:rFonts w:asciiTheme="minorHAnsi" w:hAnsiTheme="minorHAnsi"/>
          <w:bCs/>
        </w:rPr>
        <w:t xml:space="preserve">δημοσίευσης του ΦΕΚ ίδρυσης </w:t>
      </w:r>
      <w:r w:rsidR="00974ACA">
        <w:rPr>
          <w:rFonts w:asciiTheme="minorHAnsi" w:hAnsiTheme="minorHAnsi"/>
          <w:bCs/>
        </w:rPr>
        <w:t>του Διιδρυματικού</w:t>
      </w:r>
      <w:r w:rsidR="00C078BC">
        <w:rPr>
          <w:rFonts w:asciiTheme="minorHAnsi" w:hAnsiTheme="minorHAnsi"/>
          <w:bCs/>
        </w:rPr>
        <w:t xml:space="preserve"> Προγράμματος Μεταπτυχιακών Σπουδών «Σχεδιασμός και Διαχείριση Αστικού Πρασίνου» τ</w:t>
      </w:r>
      <w:r w:rsidRPr="00085060">
        <w:rPr>
          <w:rFonts w:asciiTheme="minorHAnsi" w:hAnsiTheme="minorHAnsi"/>
          <w:bCs/>
        </w:rPr>
        <w:t>ο</w:t>
      </w:r>
      <w:r w:rsidR="001D1878" w:rsidRPr="00085060">
        <w:rPr>
          <w:rFonts w:asciiTheme="minorHAnsi" w:hAnsiTheme="minorHAnsi"/>
          <w:bCs/>
        </w:rPr>
        <w:t xml:space="preserve"> Τμήμα</w:t>
      </w:r>
      <w:r w:rsidR="00B566A3" w:rsidRPr="00085060">
        <w:rPr>
          <w:rFonts w:asciiTheme="minorHAnsi" w:hAnsiTheme="minorHAnsi"/>
          <w:bCs/>
        </w:rPr>
        <w:t xml:space="preserve"> </w:t>
      </w:r>
      <w:r w:rsidR="001D1878" w:rsidRPr="00085060">
        <w:rPr>
          <w:rFonts w:asciiTheme="minorHAnsi" w:hAnsiTheme="minorHAnsi"/>
          <w:bCs/>
        </w:rPr>
        <w:t>Δασολογίας και Φυσικού Περιβάλλοντος (επισπεύδ</w:t>
      </w:r>
      <w:r w:rsidR="001D1878" w:rsidRPr="00085060">
        <w:rPr>
          <w:rFonts w:asciiTheme="minorHAnsi" w:hAnsiTheme="minorHAnsi"/>
          <w:bCs/>
          <w:lang w:val="en-US"/>
        </w:rPr>
        <w:t>o</w:t>
      </w:r>
      <w:r w:rsidR="001D1878" w:rsidRPr="00085060">
        <w:rPr>
          <w:rFonts w:asciiTheme="minorHAnsi" w:hAnsiTheme="minorHAnsi"/>
          <w:bCs/>
        </w:rPr>
        <w:t>ν τμήμα) της Σχολής Γεωπονίας  Δασολογίας και Φυσικού Περιβάλλοντος του Αριστοτέλειου Πανεπιστήμιου Θεσσαλονίκης και  το Τμήμα Δασοπονίας και Διαχείρισης Φυσικού Περιβάλλοντος της Σχολής Τεχνολογίας Γεωπονίας και Τεχνολογίας Τροφίμων και Διατροφής του Τεχνολογικού Εκπαιδευτικού Ιδρύματος Α</w:t>
      </w:r>
      <w:r w:rsidR="00C078BC">
        <w:rPr>
          <w:rFonts w:asciiTheme="minorHAnsi" w:hAnsiTheme="minorHAnsi"/>
          <w:bCs/>
        </w:rPr>
        <w:t xml:space="preserve">νατολικής Μακεδονίας και Θράκης ανακοινώνουν πρόσκληση εκδήλωσης ενδιαφέροντος για </w:t>
      </w:r>
      <w:r w:rsidR="00C74926" w:rsidRPr="00085060">
        <w:rPr>
          <w:rFonts w:asciiTheme="minorHAnsi" w:hAnsiTheme="minorHAnsi"/>
        </w:rPr>
        <w:t xml:space="preserve">την εισαγωγή </w:t>
      </w:r>
      <w:r w:rsidR="001D1878" w:rsidRPr="00085060">
        <w:rPr>
          <w:rFonts w:asciiTheme="minorHAnsi" w:hAnsiTheme="minorHAnsi"/>
          <w:b/>
        </w:rPr>
        <w:t>τριάντα (3</w:t>
      </w:r>
      <w:r w:rsidR="00B566A3" w:rsidRPr="00085060">
        <w:rPr>
          <w:rFonts w:asciiTheme="minorHAnsi" w:hAnsiTheme="minorHAnsi"/>
          <w:b/>
        </w:rPr>
        <w:t>0)</w:t>
      </w:r>
      <w:r w:rsidR="00B566A3" w:rsidRPr="00085060">
        <w:rPr>
          <w:rFonts w:asciiTheme="minorHAnsi" w:hAnsiTheme="minorHAnsi"/>
        </w:rPr>
        <w:t xml:space="preserve"> </w:t>
      </w:r>
      <w:r w:rsidR="00F56FEF" w:rsidRPr="00085060">
        <w:rPr>
          <w:rFonts w:asciiTheme="minorHAnsi" w:hAnsiTheme="minorHAnsi"/>
        </w:rPr>
        <w:t>Μεταπτυχιακών Φ</w:t>
      </w:r>
      <w:r w:rsidR="006F03E7" w:rsidRPr="00085060">
        <w:rPr>
          <w:rFonts w:asciiTheme="minorHAnsi" w:hAnsiTheme="minorHAnsi"/>
        </w:rPr>
        <w:t>οιτητών</w:t>
      </w:r>
      <w:r w:rsidR="00B566A3" w:rsidRPr="00085060">
        <w:rPr>
          <w:rFonts w:asciiTheme="minorHAnsi" w:hAnsiTheme="minorHAnsi"/>
        </w:rPr>
        <w:t>/τριών</w:t>
      </w:r>
      <w:r w:rsidR="006F03E7" w:rsidRPr="00085060">
        <w:rPr>
          <w:rFonts w:asciiTheme="minorHAnsi" w:hAnsiTheme="minorHAnsi"/>
        </w:rPr>
        <w:t xml:space="preserve"> για το ακαδημαϊκό έτος 201</w:t>
      </w:r>
      <w:r w:rsidR="00C74926" w:rsidRPr="00085060">
        <w:rPr>
          <w:rFonts w:asciiTheme="minorHAnsi" w:hAnsiTheme="minorHAnsi"/>
        </w:rPr>
        <w:t>8</w:t>
      </w:r>
      <w:r w:rsidR="006F03E7" w:rsidRPr="00085060">
        <w:rPr>
          <w:rFonts w:asciiTheme="minorHAnsi" w:hAnsiTheme="minorHAnsi"/>
        </w:rPr>
        <w:t>-1</w:t>
      </w:r>
      <w:r w:rsidR="00C74926" w:rsidRPr="00085060">
        <w:rPr>
          <w:rFonts w:asciiTheme="minorHAnsi" w:hAnsiTheme="minorHAnsi"/>
        </w:rPr>
        <w:t>9</w:t>
      </w:r>
      <w:r w:rsidR="006F03E7" w:rsidRPr="00085060">
        <w:rPr>
          <w:rFonts w:asciiTheme="minorHAnsi" w:hAnsiTheme="minorHAnsi"/>
        </w:rPr>
        <w:t xml:space="preserve"> </w:t>
      </w:r>
      <w:r w:rsidR="002304DC" w:rsidRPr="00085060">
        <w:rPr>
          <w:rFonts w:asciiTheme="minorHAnsi" w:hAnsiTheme="minorHAnsi"/>
        </w:rPr>
        <w:t>σ</w:t>
      </w:r>
      <w:r w:rsidR="00D3157E" w:rsidRPr="00085060">
        <w:rPr>
          <w:rFonts w:asciiTheme="minorHAnsi" w:hAnsiTheme="minorHAnsi"/>
        </w:rPr>
        <w:t>το</w:t>
      </w:r>
      <w:r w:rsidR="002304DC" w:rsidRPr="00085060">
        <w:rPr>
          <w:rFonts w:asciiTheme="minorHAnsi" w:hAnsiTheme="minorHAnsi"/>
        </w:rPr>
        <w:t xml:space="preserve"> </w:t>
      </w:r>
      <w:r w:rsidR="001D1878" w:rsidRPr="00085060">
        <w:rPr>
          <w:rFonts w:asciiTheme="minorHAnsi" w:hAnsiTheme="minorHAnsi"/>
        </w:rPr>
        <w:t xml:space="preserve">Διιδρυματικό </w:t>
      </w:r>
      <w:r w:rsidR="00B566A3" w:rsidRPr="00085060">
        <w:rPr>
          <w:rFonts w:asciiTheme="minorHAnsi" w:hAnsiTheme="minorHAnsi"/>
        </w:rPr>
        <w:t>Πρόγραμμα Μεταπτυχιακών Σπουδών (</w:t>
      </w:r>
      <w:r w:rsidR="00D50EF2" w:rsidRPr="00085060">
        <w:rPr>
          <w:rFonts w:asciiTheme="minorHAnsi" w:hAnsiTheme="minorHAnsi"/>
        </w:rPr>
        <w:t>ΔΔΠΜΣ</w:t>
      </w:r>
      <w:r w:rsidR="00B566A3" w:rsidRPr="00085060">
        <w:rPr>
          <w:rFonts w:asciiTheme="minorHAnsi" w:hAnsiTheme="minorHAnsi"/>
        </w:rPr>
        <w:t>)</w:t>
      </w:r>
      <w:r w:rsidR="002304DC" w:rsidRPr="00085060">
        <w:rPr>
          <w:rFonts w:asciiTheme="minorHAnsi" w:hAnsiTheme="minorHAnsi"/>
        </w:rPr>
        <w:t xml:space="preserve"> </w:t>
      </w:r>
      <w:r w:rsidR="00F47D8A" w:rsidRPr="00085060">
        <w:rPr>
          <w:rFonts w:asciiTheme="minorHAnsi" w:hAnsiTheme="minorHAnsi"/>
        </w:rPr>
        <w:t xml:space="preserve">με τίτλο: </w:t>
      </w:r>
      <w:r w:rsidR="00B566A3" w:rsidRPr="00085060">
        <w:rPr>
          <w:rFonts w:asciiTheme="minorHAnsi" w:hAnsiTheme="minorHAnsi"/>
          <w:b/>
          <w:bCs/>
        </w:rPr>
        <w:t>«</w:t>
      </w:r>
      <w:r w:rsidR="001D1878" w:rsidRPr="00085060">
        <w:rPr>
          <w:rFonts w:asciiTheme="minorHAnsi" w:hAnsiTheme="minorHAnsi"/>
          <w:b/>
          <w:bCs/>
        </w:rPr>
        <w:t>ΣΧΕΔΙΑΣΜΟΣ ΚΑΙ ΔΙΑ</w:t>
      </w:r>
      <w:r w:rsidR="003435B0" w:rsidRPr="00085060">
        <w:rPr>
          <w:rFonts w:asciiTheme="minorHAnsi" w:hAnsiTheme="minorHAnsi"/>
          <w:b/>
          <w:bCs/>
        </w:rPr>
        <w:t>ΧΕΙΡΙΣΗ ΑΣΤΙΚΟΥ</w:t>
      </w:r>
      <w:r w:rsidR="001D1878" w:rsidRPr="00085060">
        <w:rPr>
          <w:rFonts w:asciiTheme="minorHAnsi" w:hAnsiTheme="minorHAnsi"/>
          <w:b/>
          <w:bCs/>
        </w:rPr>
        <w:t xml:space="preserve"> ΠΡΑΣΙΝΟΥ</w:t>
      </w:r>
      <w:r w:rsidR="00B566A3" w:rsidRPr="00085060">
        <w:rPr>
          <w:rFonts w:asciiTheme="minorHAnsi" w:hAnsiTheme="minorHAnsi"/>
          <w:b/>
          <w:bCs/>
        </w:rPr>
        <w:t>»</w:t>
      </w:r>
      <w:r w:rsidR="008F5015">
        <w:rPr>
          <w:rFonts w:asciiTheme="minorHAnsi" w:hAnsiTheme="minorHAnsi"/>
          <w:b/>
          <w:bCs/>
        </w:rPr>
        <w:t>.</w:t>
      </w:r>
      <w:r w:rsidR="00C078BC">
        <w:rPr>
          <w:rFonts w:asciiTheme="minorHAnsi" w:hAnsiTheme="minorHAnsi"/>
          <w:b/>
          <w:bCs/>
        </w:rPr>
        <w:t xml:space="preserve"> </w:t>
      </w:r>
      <w:r w:rsidR="00C078BC" w:rsidRPr="00C078BC">
        <w:rPr>
          <w:rFonts w:asciiTheme="minorHAnsi" w:hAnsiTheme="minorHAnsi"/>
          <w:bCs/>
        </w:rPr>
        <w:t>Θα ακολουθήσει νέα ανακοίνωση με τη δημοσίευση του ΦΕΚ</w:t>
      </w:r>
      <w:r w:rsidR="00C078BC">
        <w:rPr>
          <w:rFonts w:asciiTheme="minorHAnsi" w:hAnsiTheme="minorHAnsi"/>
          <w:b/>
          <w:bCs/>
        </w:rPr>
        <w:t xml:space="preserve"> </w:t>
      </w:r>
      <w:r w:rsidR="00C078BC">
        <w:rPr>
          <w:rFonts w:asciiTheme="minorHAnsi" w:hAnsiTheme="minorHAnsi"/>
          <w:bCs/>
        </w:rPr>
        <w:t xml:space="preserve">ίδρυσης </w:t>
      </w:r>
      <w:r w:rsidR="00974ACA">
        <w:rPr>
          <w:rFonts w:asciiTheme="minorHAnsi" w:hAnsiTheme="minorHAnsi"/>
          <w:bCs/>
        </w:rPr>
        <w:t>του Διιδρυματικού</w:t>
      </w:r>
      <w:r w:rsidR="00C078BC">
        <w:rPr>
          <w:rFonts w:asciiTheme="minorHAnsi" w:hAnsiTheme="minorHAnsi"/>
          <w:bCs/>
        </w:rPr>
        <w:t xml:space="preserve"> Προγράμματος Μεταπτυχιακών Σπουδών «Σχεδιασμός και Διαχείριση Αστικού Πρασίνου».</w:t>
      </w:r>
    </w:p>
    <w:p w14:paraId="10144CD9" w14:textId="0BBECE97" w:rsidR="001D1878" w:rsidRPr="00085060" w:rsidRDefault="00D7134D" w:rsidP="0063454D">
      <w:pPr>
        <w:widowControl w:val="0"/>
        <w:kinsoku w:val="0"/>
        <w:overflowPunct w:val="0"/>
        <w:autoSpaceDE w:val="0"/>
        <w:autoSpaceDN w:val="0"/>
        <w:adjustRightInd w:val="0"/>
        <w:ind w:right="170"/>
        <w:jc w:val="both"/>
        <w:rPr>
          <w:rFonts w:asciiTheme="minorHAnsi" w:hAnsiTheme="minorHAnsi" w:cs="Arial Narrow"/>
        </w:rPr>
      </w:pPr>
      <w:r w:rsidRPr="00085060">
        <w:rPr>
          <w:rFonts w:asciiTheme="minorHAnsi" w:hAnsiTheme="minorHAnsi" w:cs="Arial Narrow"/>
        </w:rPr>
        <w:tab/>
      </w:r>
      <w:r w:rsidR="001D1878" w:rsidRPr="00085060">
        <w:rPr>
          <w:rFonts w:asciiTheme="minorHAnsi" w:hAnsiTheme="minorHAnsi" w:cs="Arial Narrow"/>
        </w:rPr>
        <w:t>Στόχος</w:t>
      </w:r>
      <w:r w:rsidR="001D1878" w:rsidRPr="00085060">
        <w:rPr>
          <w:rFonts w:asciiTheme="minorHAnsi" w:hAnsiTheme="minorHAnsi" w:cs="Arial Narrow"/>
          <w:b/>
        </w:rPr>
        <w:t xml:space="preserve"> </w:t>
      </w:r>
      <w:r w:rsidR="001D1878" w:rsidRPr="00085060">
        <w:rPr>
          <w:rFonts w:asciiTheme="minorHAnsi" w:hAnsiTheme="minorHAnsi" w:cs="Arial Narrow"/>
        </w:rPr>
        <w:t xml:space="preserve">του </w:t>
      </w:r>
      <w:r w:rsidR="00D50EF2" w:rsidRPr="00085060">
        <w:rPr>
          <w:rFonts w:asciiTheme="minorHAnsi" w:hAnsiTheme="minorHAnsi" w:cs="Arial Narrow"/>
        </w:rPr>
        <w:t>ΔΔΠΜΣ</w:t>
      </w:r>
      <w:r w:rsidR="001D1878" w:rsidRPr="00085060">
        <w:rPr>
          <w:rFonts w:asciiTheme="minorHAnsi" w:hAnsiTheme="minorHAnsi" w:cs="Arial Narrow"/>
        </w:rPr>
        <w:t xml:space="preserve"> </w:t>
      </w:r>
      <w:r w:rsidR="001D1878" w:rsidRPr="00085060">
        <w:rPr>
          <w:rFonts w:asciiTheme="minorHAnsi" w:hAnsiTheme="minorHAnsi" w:cs="Arial Narrow"/>
          <w:lang w:bidi="el-GR"/>
        </w:rPr>
        <w:t xml:space="preserve">είναι </w:t>
      </w:r>
      <w:r w:rsidR="001D1878" w:rsidRPr="00085060">
        <w:rPr>
          <w:rFonts w:asciiTheme="minorHAnsi" w:hAnsiTheme="minorHAnsi" w:cs="Arial Narrow"/>
          <w:bCs/>
        </w:rPr>
        <w:t xml:space="preserve"> η κατάρτιση επιστημόνων υψηλού επιπέδου,  ικανών να συμβάλουν </w:t>
      </w:r>
      <w:r w:rsidR="001D1878" w:rsidRPr="00085060">
        <w:rPr>
          <w:rFonts w:asciiTheme="minorHAnsi" w:hAnsiTheme="minorHAnsi" w:cs="Arial Narrow"/>
          <w:lang w:bidi="el-GR"/>
        </w:rPr>
        <w:t xml:space="preserve">σε θεωρητικές και κυρίως εφαρμοσμένες περιοχές του </w:t>
      </w:r>
      <w:r w:rsidR="001D1878" w:rsidRPr="00085060">
        <w:rPr>
          <w:rFonts w:asciiTheme="minorHAnsi" w:hAnsiTheme="minorHAnsi" w:cs="Arial Narrow"/>
        </w:rPr>
        <w:t>Σχεδιασμού και της Διαχείρισης του Αστικού Πρασίνου</w:t>
      </w:r>
      <w:r w:rsidR="001D1878" w:rsidRPr="00085060">
        <w:rPr>
          <w:rFonts w:asciiTheme="minorHAnsi" w:hAnsiTheme="minorHAnsi" w:cs="Arial Narrow"/>
          <w:lang w:bidi="el-GR"/>
        </w:rPr>
        <w:t xml:space="preserve"> και </w:t>
      </w:r>
      <w:r w:rsidR="007271A2" w:rsidRPr="00085060">
        <w:rPr>
          <w:rFonts w:asciiTheme="minorHAnsi" w:hAnsiTheme="minorHAnsi" w:cs="Arial Narrow"/>
        </w:rPr>
        <w:t xml:space="preserve">η κάλυψη των κοινωνικών αναγκών στο πλαίσιο της συνεχούς και δια βίου μάθησης. </w:t>
      </w:r>
      <w:r w:rsidR="001D1878" w:rsidRPr="00085060">
        <w:rPr>
          <w:rFonts w:asciiTheme="minorHAnsi" w:hAnsiTheme="minorHAnsi" w:cs="Arial Narrow"/>
        </w:rPr>
        <w:t xml:space="preserve">Το </w:t>
      </w:r>
      <w:r w:rsidR="00D50EF2" w:rsidRPr="00085060">
        <w:rPr>
          <w:rFonts w:asciiTheme="minorHAnsi" w:hAnsiTheme="minorHAnsi" w:cs="Arial Narrow"/>
        </w:rPr>
        <w:t>ΔΔΠΜΣ</w:t>
      </w:r>
      <w:r w:rsidR="001D1878" w:rsidRPr="00085060">
        <w:rPr>
          <w:rFonts w:asciiTheme="minorHAnsi" w:hAnsiTheme="minorHAnsi" w:cs="Arial Narrow"/>
        </w:rPr>
        <w:t xml:space="preserve"> αποσκοπεί στην περαιτέρω προαγωγή της </w:t>
      </w:r>
      <w:r w:rsidR="007271A2" w:rsidRPr="00085060">
        <w:rPr>
          <w:rFonts w:asciiTheme="minorHAnsi" w:hAnsiTheme="minorHAnsi" w:cs="Arial Narrow"/>
        </w:rPr>
        <w:t xml:space="preserve">εξειδικευμένης </w:t>
      </w:r>
      <w:r w:rsidR="001D1878" w:rsidRPr="00085060">
        <w:rPr>
          <w:rFonts w:asciiTheme="minorHAnsi" w:hAnsiTheme="minorHAnsi" w:cs="Arial Narrow"/>
        </w:rPr>
        <w:t>επιστημονικής γνώσης και της τεχνο</w:t>
      </w:r>
      <w:r w:rsidR="007271A2" w:rsidRPr="00085060">
        <w:rPr>
          <w:rFonts w:asciiTheme="minorHAnsi" w:hAnsiTheme="minorHAnsi" w:cs="Arial Narrow"/>
        </w:rPr>
        <w:t xml:space="preserve">γνωσίας </w:t>
      </w:r>
      <w:r w:rsidR="007271A2" w:rsidRPr="00085060">
        <w:rPr>
          <w:rFonts w:asciiTheme="minorHAnsi" w:hAnsiTheme="minorHAnsi" w:cs="Arial Narrow"/>
          <w:bCs/>
        </w:rPr>
        <w:t>στο συγκεκριμένο επιστημονικό πεδίο</w:t>
      </w:r>
      <w:r w:rsidR="007271A2" w:rsidRPr="00085060">
        <w:rPr>
          <w:rFonts w:asciiTheme="minorHAnsi" w:hAnsiTheme="minorHAnsi" w:cs="Arial Narrow"/>
        </w:rPr>
        <w:t xml:space="preserve"> </w:t>
      </w:r>
      <w:r w:rsidR="001D1878" w:rsidRPr="00085060">
        <w:rPr>
          <w:rFonts w:asciiTheme="minorHAnsi" w:hAnsiTheme="minorHAnsi" w:cs="Arial Narrow"/>
        </w:rPr>
        <w:t xml:space="preserve">και στην προώθηση της έρευνας με συνεκτίμηση των αναγκών ανάπτυξης σε περιφερειακό, εθνικό αλλά και διεθνές επίπεδο. </w:t>
      </w:r>
    </w:p>
    <w:p w14:paraId="1123A712" w14:textId="77777777" w:rsidR="00974ACA" w:rsidRPr="00974ACA" w:rsidRDefault="00974ACA" w:rsidP="00D7134D">
      <w:pPr>
        <w:widowControl w:val="0"/>
        <w:kinsoku w:val="0"/>
        <w:overflowPunct w:val="0"/>
        <w:autoSpaceDE w:val="0"/>
        <w:autoSpaceDN w:val="0"/>
        <w:adjustRightInd w:val="0"/>
        <w:ind w:right="170"/>
        <w:jc w:val="both"/>
        <w:rPr>
          <w:rFonts w:asciiTheme="minorHAnsi" w:hAnsiTheme="minorHAnsi" w:cs="Arial Narrow"/>
          <w:b/>
          <w:sz w:val="10"/>
          <w:szCs w:val="10"/>
        </w:rPr>
      </w:pPr>
    </w:p>
    <w:p w14:paraId="0D60A99F" w14:textId="5057DF93" w:rsidR="00D7134D" w:rsidRPr="00085060" w:rsidRDefault="00D7134D" w:rsidP="00D7134D">
      <w:pPr>
        <w:widowControl w:val="0"/>
        <w:kinsoku w:val="0"/>
        <w:overflowPunct w:val="0"/>
        <w:autoSpaceDE w:val="0"/>
        <w:autoSpaceDN w:val="0"/>
        <w:adjustRightInd w:val="0"/>
        <w:ind w:right="170"/>
        <w:jc w:val="both"/>
        <w:rPr>
          <w:rFonts w:asciiTheme="minorHAnsi" w:hAnsiTheme="minorHAnsi" w:cs="Arial Narrow"/>
          <w:b/>
        </w:rPr>
      </w:pPr>
      <w:r w:rsidRPr="00085060">
        <w:rPr>
          <w:rFonts w:asciiTheme="minorHAnsi" w:hAnsiTheme="minorHAnsi" w:cs="Arial Narrow"/>
          <w:b/>
        </w:rPr>
        <w:t>ΚΑΤΗΓΟΡΙΕΣ ΥΠΟΨΗΦΙΩΝ</w:t>
      </w:r>
    </w:p>
    <w:p w14:paraId="0716606D" w14:textId="77777777" w:rsidR="00D7134D" w:rsidRPr="00085060" w:rsidRDefault="00D7134D" w:rsidP="00D7134D">
      <w:pPr>
        <w:widowControl w:val="0"/>
        <w:kinsoku w:val="0"/>
        <w:overflowPunct w:val="0"/>
        <w:autoSpaceDE w:val="0"/>
        <w:autoSpaceDN w:val="0"/>
        <w:adjustRightInd w:val="0"/>
        <w:ind w:right="170"/>
        <w:jc w:val="both"/>
        <w:rPr>
          <w:rFonts w:asciiTheme="minorHAnsi" w:hAnsiTheme="minorHAnsi" w:cs="Arial Narrow"/>
        </w:rPr>
      </w:pPr>
      <w:r w:rsidRPr="00085060">
        <w:rPr>
          <w:rFonts w:asciiTheme="minorHAnsi" w:hAnsiTheme="minorHAnsi" w:cs="Arial Narrow"/>
        </w:rPr>
        <w:t>Κατηγορίες υποψηφίων που μπορούν να γίνουν δεκτοί για την παρακολούθηση του Διιδρυματικού Προγράμματος Μεταπτυχιακών Σπουδών είναι:</w:t>
      </w:r>
    </w:p>
    <w:p w14:paraId="007DE2B6" w14:textId="77777777" w:rsidR="00D7134D" w:rsidRPr="00085060" w:rsidRDefault="00D7134D" w:rsidP="00D7134D">
      <w:pPr>
        <w:widowControl w:val="0"/>
        <w:numPr>
          <w:ilvl w:val="0"/>
          <w:numId w:val="13"/>
        </w:numPr>
        <w:kinsoku w:val="0"/>
        <w:overflowPunct w:val="0"/>
        <w:autoSpaceDE w:val="0"/>
        <w:autoSpaceDN w:val="0"/>
        <w:adjustRightInd w:val="0"/>
        <w:ind w:right="170"/>
        <w:jc w:val="both"/>
        <w:rPr>
          <w:rFonts w:asciiTheme="minorHAnsi" w:hAnsiTheme="minorHAnsi" w:cs="Arial Narrow"/>
        </w:rPr>
      </w:pPr>
      <w:r w:rsidRPr="00085060">
        <w:rPr>
          <w:rFonts w:asciiTheme="minorHAnsi" w:hAnsiTheme="minorHAnsi" w:cs="Arial Narrow"/>
        </w:rPr>
        <w:t>Κάτοχοι τίτλων πρώτου κύκλου σπουδών Α.Ε.Ι. (Πανεπιστημίων και ΤΕΙ) της ημεδαπής και</w:t>
      </w:r>
    </w:p>
    <w:p w14:paraId="786F118F" w14:textId="77777777" w:rsidR="00D7134D" w:rsidRPr="00085060" w:rsidRDefault="00D7134D" w:rsidP="00D7134D">
      <w:pPr>
        <w:widowControl w:val="0"/>
        <w:numPr>
          <w:ilvl w:val="0"/>
          <w:numId w:val="13"/>
        </w:numPr>
        <w:kinsoku w:val="0"/>
        <w:overflowPunct w:val="0"/>
        <w:autoSpaceDE w:val="0"/>
        <w:autoSpaceDN w:val="0"/>
        <w:adjustRightInd w:val="0"/>
        <w:ind w:right="170"/>
        <w:jc w:val="both"/>
        <w:rPr>
          <w:rFonts w:asciiTheme="minorHAnsi" w:hAnsiTheme="minorHAnsi" w:cs="Arial Narrow"/>
        </w:rPr>
      </w:pPr>
      <w:r w:rsidRPr="00085060">
        <w:rPr>
          <w:rFonts w:asciiTheme="minorHAnsi" w:hAnsiTheme="minorHAnsi" w:cs="Arial Narrow"/>
        </w:rPr>
        <w:t xml:space="preserve">Κάτοχοι τίτλων πρώτου κύκλου σπουδών ομοταγών  Ιδρυμάτων της αλλοδαπής. </w:t>
      </w:r>
      <w:r w:rsidRPr="00085060">
        <w:rPr>
          <w:rFonts w:asciiTheme="minorHAnsi" w:hAnsiTheme="minorHAnsi" w:cs="Arial Narrow"/>
          <w:lang w:bidi="el-GR"/>
        </w:rPr>
        <w:t>Δίπλωμα Μεταπτυχιακών Σπουδών δεν απονέμεται σε φοιτητή του οποίου ο τίτλος σπουδών πρώτου κύ</w:t>
      </w:r>
      <w:r w:rsidRPr="00085060">
        <w:rPr>
          <w:rFonts w:asciiTheme="minorHAnsi" w:hAnsiTheme="minorHAnsi" w:cs="Arial Narrow"/>
          <w:lang w:bidi="el-GR"/>
        </w:rPr>
        <w:softHyphen/>
        <w:t>κλου από ίδρυμα της αλλοδαπής δεν έχει αναγνωριστεί από το Διεπιστημονικό Οργανισμό Αναγνώρισης Τίτλων Ακαδημαϊκών και Πληροφόρησης (Δ.Ο.Α.Τ.Α.Π.), σύμφω</w:t>
      </w:r>
      <w:r w:rsidRPr="00085060">
        <w:rPr>
          <w:rFonts w:asciiTheme="minorHAnsi" w:hAnsiTheme="minorHAnsi" w:cs="Arial Narrow"/>
          <w:lang w:bidi="el-GR"/>
        </w:rPr>
        <w:softHyphen/>
        <w:t>να με το ν. 3328/2005 (Α' 80).</w:t>
      </w:r>
    </w:p>
    <w:p w14:paraId="58018766" w14:textId="77777777" w:rsidR="00D7134D" w:rsidRPr="00085060" w:rsidRDefault="00D7134D" w:rsidP="00D7134D">
      <w:pPr>
        <w:widowControl w:val="0"/>
        <w:kinsoku w:val="0"/>
        <w:overflowPunct w:val="0"/>
        <w:autoSpaceDE w:val="0"/>
        <w:autoSpaceDN w:val="0"/>
        <w:adjustRightInd w:val="0"/>
        <w:ind w:right="170"/>
        <w:jc w:val="both"/>
        <w:rPr>
          <w:rFonts w:asciiTheme="minorHAnsi" w:hAnsiTheme="minorHAnsi" w:cs="Arial Narrow"/>
        </w:rPr>
      </w:pPr>
      <w:r w:rsidRPr="00085060">
        <w:rPr>
          <w:rFonts w:asciiTheme="minorHAnsi" w:hAnsiTheme="minorHAnsi" w:cs="Arial Narrow"/>
        </w:rPr>
        <w:t>Μέλη των κατηγοριών Ε.Ε.Π., Ε.ΔΙ.Π. και Ε.Τ.Ε.Π., εφόσον πληρούν τις προϋποθέσεις του πρώτου εδαφίου της παρ. 1 του άρθρου 34, μπορούν να εγγραφούν ως υπεράριθμοι και μόνο ένας κατ΄ έτος ανά  Π.Μ.Σ., που οργανώνεται σε Τμήματα του Ιδρύματος που υπηρετούν, το οποίο είναι συναφές με τον τίτλο σπουδών και το έργο που επιτελούν στο οικείο Ίδρυμα.</w:t>
      </w:r>
    </w:p>
    <w:p w14:paraId="29A72C71" w14:textId="77777777" w:rsidR="00D7134D" w:rsidRPr="00974ACA" w:rsidRDefault="00D7134D" w:rsidP="00D7134D">
      <w:pPr>
        <w:widowControl w:val="0"/>
        <w:kinsoku w:val="0"/>
        <w:overflowPunct w:val="0"/>
        <w:autoSpaceDE w:val="0"/>
        <w:autoSpaceDN w:val="0"/>
        <w:adjustRightInd w:val="0"/>
        <w:ind w:right="170"/>
        <w:jc w:val="both"/>
        <w:rPr>
          <w:rFonts w:asciiTheme="minorHAnsi" w:hAnsiTheme="minorHAnsi"/>
          <w:b/>
          <w:sz w:val="10"/>
          <w:szCs w:val="10"/>
        </w:rPr>
      </w:pPr>
    </w:p>
    <w:p w14:paraId="2C887D6E" w14:textId="6D3F1F78" w:rsidR="00D7134D" w:rsidRPr="00085060" w:rsidRDefault="00D7134D" w:rsidP="00D7134D">
      <w:pPr>
        <w:widowControl w:val="0"/>
        <w:kinsoku w:val="0"/>
        <w:overflowPunct w:val="0"/>
        <w:autoSpaceDE w:val="0"/>
        <w:autoSpaceDN w:val="0"/>
        <w:adjustRightInd w:val="0"/>
        <w:ind w:right="170"/>
        <w:jc w:val="both"/>
        <w:rPr>
          <w:rFonts w:asciiTheme="minorHAnsi" w:hAnsiTheme="minorHAnsi"/>
        </w:rPr>
      </w:pPr>
      <w:r w:rsidRPr="00085060">
        <w:rPr>
          <w:rFonts w:asciiTheme="minorHAnsi" w:hAnsiTheme="minorHAnsi"/>
          <w:b/>
        </w:rPr>
        <w:t>ΤΕΛΗ ΦΟΙΤΗΣΗΣ</w:t>
      </w:r>
    </w:p>
    <w:p w14:paraId="0B40B3F0" w14:textId="1FCD1630" w:rsidR="00D7134D" w:rsidRPr="00085060" w:rsidRDefault="00D7134D" w:rsidP="00D7134D">
      <w:pPr>
        <w:widowControl w:val="0"/>
        <w:kinsoku w:val="0"/>
        <w:overflowPunct w:val="0"/>
        <w:autoSpaceDE w:val="0"/>
        <w:autoSpaceDN w:val="0"/>
        <w:adjustRightInd w:val="0"/>
        <w:ind w:right="170"/>
        <w:jc w:val="both"/>
        <w:rPr>
          <w:rFonts w:asciiTheme="minorHAnsi" w:hAnsiTheme="minorHAnsi"/>
        </w:rPr>
      </w:pPr>
      <w:r w:rsidRPr="00085060">
        <w:rPr>
          <w:rFonts w:asciiTheme="minorHAnsi" w:hAnsiTheme="minorHAnsi"/>
        </w:rPr>
        <w:t xml:space="preserve">Για τη συμμετοχή στο παρόν Πρόγραμμα Μεταπτυχιακών Σπουδών προβλέπονται τέλη φοίτησης συνολικού ύψους </w:t>
      </w:r>
      <w:r w:rsidRPr="00085060">
        <w:rPr>
          <w:rFonts w:asciiTheme="minorHAnsi" w:hAnsiTheme="minorHAnsi"/>
          <w:b/>
        </w:rPr>
        <w:t>3</w:t>
      </w:r>
      <w:r w:rsidR="00974ACA">
        <w:rPr>
          <w:rFonts w:asciiTheme="minorHAnsi" w:hAnsiTheme="minorHAnsi"/>
          <w:b/>
        </w:rPr>
        <w:t>.</w:t>
      </w:r>
      <w:r w:rsidRPr="00085060">
        <w:rPr>
          <w:rFonts w:asciiTheme="minorHAnsi" w:hAnsiTheme="minorHAnsi"/>
          <w:b/>
        </w:rPr>
        <w:t>900 Ευρώ</w:t>
      </w:r>
      <w:r w:rsidRPr="00085060">
        <w:rPr>
          <w:rFonts w:asciiTheme="minorHAnsi" w:hAnsiTheme="minorHAnsi"/>
        </w:rPr>
        <w:t xml:space="preserve"> ανά φοιτητή. Οι μεταπτυχιακοί/κες φοιτητές/τριες υποχρεούνται στην καταβολή τους σε τρεις ισόποσες δόσεις, ως ακολούθως.</w:t>
      </w:r>
    </w:p>
    <w:p w14:paraId="4C43C2E5" w14:textId="77777777" w:rsidR="00D7134D" w:rsidRPr="00085060" w:rsidRDefault="00D7134D" w:rsidP="00D7134D">
      <w:pPr>
        <w:widowControl w:val="0"/>
        <w:kinsoku w:val="0"/>
        <w:overflowPunct w:val="0"/>
        <w:autoSpaceDE w:val="0"/>
        <w:autoSpaceDN w:val="0"/>
        <w:adjustRightInd w:val="0"/>
        <w:ind w:right="170"/>
        <w:jc w:val="both"/>
        <w:rPr>
          <w:rFonts w:asciiTheme="minorHAnsi" w:hAnsiTheme="minorHAnsi"/>
        </w:rPr>
      </w:pPr>
      <w:r w:rsidRPr="00085060">
        <w:rPr>
          <w:rFonts w:asciiTheme="minorHAnsi" w:hAnsiTheme="minorHAnsi"/>
        </w:rPr>
        <w:t>1</w:t>
      </w:r>
      <w:r w:rsidRPr="00085060">
        <w:rPr>
          <w:rFonts w:asciiTheme="minorHAnsi" w:hAnsiTheme="minorHAnsi"/>
          <w:vertAlign w:val="superscript"/>
        </w:rPr>
        <w:t>η</w:t>
      </w:r>
      <w:r w:rsidRPr="00085060">
        <w:rPr>
          <w:rFonts w:asciiTheme="minorHAnsi" w:hAnsiTheme="minorHAnsi"/>
        </w:rPr>
        <w:t xml:space="preserve"> δόση, με την εγγραφή στο ΔΔΠΜΣ</w:t>
      </w:r>
    </w:p>
    <w:p w14:paraId="5E98BAAF" w14:textId="77777777" w:rsidR="00D7134D" w:rsidRPr="00085060" w:rsidRDefault="00D7134D" w:rsidP="00D7134D">
      <w:pPr>
        <w:widowControl w:val="0"/>
        <w:kinsoku w:val="0"/>
        <w:overflowPunct w:val="0"/>
        <w:autoSpaceDE w:val="0"/>
        <w:autoSpaceDN w:val="0"/>
        <w:adjustRightInd w:val="0"/>
        <w:ind w:right="170"/>
        <w:jc w:val="both"/>
        <w:rPr>
          <w:rFonts w:asciiTheme="minorHAnsi" w:hAnsiTheme="minorHAnsi"/>
        </w:rPr>
      </w:pPr>
      <w:r w:rsidRPr="00085060">
        <w:rPr>
          <w:rFonts w:asciiTheme="minorHAnsi" w:hAnsiTheme="minorHAnsi"/>
        </w:rPr>
        <w:t>2</w:t>
      </w:r>
      <w:r w:rsidRPr="00085060">
        <w:rPr>
          <w:rFonts w:asciiTheme="minorHAnsi" w:hAnsiTheme="minorHAnsi"/>
          <w:vertAlign w:val="superscript"/>
        </w:rPr>
        <w:t>η</w:t>
      </w:r>
      <w:r w:rsidRPr="00085060">
        <w:rPr>
          <w:rFonts w:asciiTheme="minorHAnsi" w:hAnsiTheme="minorHAnsi"/>
        </w:rPr>
        <w:t xml:space="preserve"> δόση, με την έναρξη του δευτέρου εξαμήνου των σπουδών</w:t>
      </w:r>
    </w:p>
    <w:p w14:paraId="243EB034" w14:textId="77777777" w:rsidR="00D7134D" w:rsidRPr="00085060" w:rsidRDefault="00D7134D" w:rsidP="00D7134D">
      <w:pPr>
        <w:widowControl w:val="0"/>
        <w:kinsoku w:val="0"/>
        <w:overflowPunct w:val="0"/>
        <w:autoSpaceDE w:val="0"/>
        <w:autoSpaceDN w:val="0"/>
        <w:adjustRightInd w:val="0"/>
        <w:ind w:right="170"/>
        <w:jc w:val="both"/>
        <w:rPr>
          <w:rFonts w:asciiTheme="minorHAnsi" w:hAnsiTheme="minorHAnsi"/>
        </w:rPr>
      </w:pPr>
      <w:r w:rsidRPr="00085060">
        <w:rPr>
          <w:rFonts w:asciiTheme="minorHAnsi" w:hAnsiTheme="minorHAnsi"/>
        </w:rPr>
        <w:lastRenderedPageBreak/>
        <w:t>3</w:t>
      </w:r>
      <w:r w:rsidRPr="00085060">
        <w:rPr>
          <w:rFonts w:asciiTheme="minorHAnsi" w:hAnsiTheme="minorHAnsi"/>
          <w:vertAlign w:val="superscript"/>
        </w:rPr>
        <w:t>η</w:t>
      </w:r>
      <w:r w:rsidRPr="00085060">
        <w:rPr>
          <w:rFonts w:asciiTheme="minorHAnsi" w:hAnsiTheme="minorHAnsi"/>
        </w:rPr>
        <w:t xml:space="preserve"> δόση, με την έναρξη του τρίτου εξαμήνου των σπουδών</w:t>
      </w:r>
    </w:p>
    <w:p w14:paraId="0ED53F5C" w14:textId="77777777" w:rsidR="00D7134D" w:rsidRPr="00085060" w:rsidRDefault="00D7134D" w:rsidP="00D7134D">
      <w:pPr>
        <w:widowControl w:val="0"/>
        <w:kinsoku w:val="0"/>
        <w:overflowPunct w:val="0"/>
        <w:autoSpaceDE w:val="0"/>
        <w:autoSpaceDN w:val="0"/>
        <w:adjustRightInd w:val="0"/>
        <w:ind w:right="170"/>
        <w:jc w:val="both"/>
        <w:rPr>
          <w:rFonts w:asciiTheme="minorHAnsi" w:hAnsiTheme="minorHAnsi"/>
        </w:rPr>
      </w:pPr>
      <w:r w:rsidRPr="00085060">
        <w:rPr>
          <w:rFonts w:asciiTheme="minorHAnsi" w:hAnsiTheme="minorHAnsi"/>
        </w:rPr>
        <w:t>Η καταβολή των τελών φοίτησης, γίνεται στον ειδικό λογαριασμό του ΕΛΚΕ του ΑΠΘ, σύμφωνα με τα προβλεπόμενα από τη σχετική νομοθεσία.</w:t>
      </w:r>
    </w:p>
    <w:p w14:paraId="401565FD" w14:textId="00E7E6C0" w:rsidR="00D7134D" w:rsidRPr="00085060" w:rsidRDefault="00D7134D" w:rsidP="00D7134D">
      <w:pPr>
        <w:widowControl w:val="0"/>
        <w:kinsoku w:val="0"/>
        <w:overflowPunct w:val="0"/>
        <w:autoSpaceDE w:val="0"/>
        <w:autoSpaceDN w:val="0"/>
        <w:adjustRightInd w:val="0"/>
        <w:ind w:right="170"/>
        <w:jc w:val="both"/>
        <w:rPr>
          <w:rFonts w:asciiTheme="minorHAnsi" w:hAnsiTheme="minorHAnsi"/>
        </w:rPr>
      </w:pPr>
      <w:r w:rsidRPr="00085060">
        <w:rPr>
          <w:rFonts w:asciiTheme="minorHAnsi" w:hAnsiTheme="minorHAnsi"/>
          <w:b/>
          <w:i/>
        </w:rPr>
        <w:t xml:space="preserve">Απαλλάσσονται </w:t>
      </w:r>
      <w:r w:rsidRPr="00085060">
        <w:rPr>
          <w:rFonts w:asciiTheme="minorHAnsi" w:hAnsiTheme="minorHAnsi"/>
        </w:rPr>
        <w:t>από τα τέλη φοίτησης, οι μεταπτυχιακοί φοιτητές των οποίων το εισόδημα (ατομικό ή οικογενειακό) δεν υπερβαίνει το μεν ατομικό το εκατό τοις εκατό (100%), το δε οικογενειακό το εβδομήντα τοις εκατό (70%) του εθνικού διάμεσου ισοδύναμου εισοδήματος</w:t>
      </w:r>
      <w:r w:rsidRPr="00085060">
        <w:rPr>
          <w:rFonts w:asciiTheme="minorHAnsi" w:hAnsiTheme="minorHAnsi"/>
          <w:b/>
        </w:rPr>
        <w:t>.</w:t>
      </w:r>
      <w:r w:rsidRPr="00085060">
        <w:rPr>
          <w:rFonts w:asciiTheme="minorHAnsi" w:hAnsiTheme="minorHAnsi"/>
        </w:rPr>
        <w:t xml:space="preserve"> Οι απαλλασσόμενοι φοιτητές δεν θα πρέπει να  ξεπερνούν το ποσοστό του είκοσι τοις εκατό (20%) του συνολικού αριθμού των φοιτητών που εισάγονται στο </w:t>
      </w:r>
      <w:r w:rsidR="00F4157C" w:rsidRPr="00085060">
        <w:rPr>
          <w:rFonts w:asciiTheme="minorHAnsi" w:hAnsiTheme="minorHAnsi"/>
        </w:rPr>
        <w:t>ΔΔΠΜΣ</w:t>
      </w:r>
      <w:r w:rsidRPr="00085060">
        <w:rPr>
          <w:rFonts w:asciiTheme="minorHAnsi" w:hAnsiTheme="minorHAnsi"/>
        </w:rPr>
        <w:t xml:space="preserve"> και αφορά τη συμμετοχή σε ένα μόνο Π.Μ.Σ. Σύμφωνα με το άρθρο 35 του Ν. 4485/2017, αν οι δικαιούχοι υπερβαίνουν το ανωτέρω ποσοστό, επιλέγονται με σειρά κατάταξης ξεκινώντας από αυτούς που έχουν το μικρότερο εισόδημα.  Η αίτηση απαλλαγής τελών φοίτησης υποβάλλεται από τον ενδιαφερόμενο στο Τμήμα ύστερα από την ολοκλήρωση της διαδικασίας επιλογής των φοιτητών στο </w:t>
      </w:r>
      <w:r w:rsidR="00F4157C" w:rsidRPr="00085060">
        <w:rPr>
          <w:rFonts w:asciiTheme="minorHAnsi" w:hAnsiTheme="minorHAnsi"/>
        </w:rPr>
        <w:t>ΔΔΠΜΣ</w:t>
      </w:r>
      <w:r w:rsidRPr="00085060">
        <w:rPr>
          <w:rFonts w:asciiTheme="minorHAnsi" w:hAnsiTheme="minorHAnsi"/>
        </w:rPr>
        <w:t>. Σε καμία περίπτωση η οικονομική αδυναμία δεν αποτελεί λόγο μη επιλογής σε Π.Μ.Σ.</w:t>
      </w:r>
    </w:p>
    <w:p w14:paraId="34C3432F" w14:textId="19D8EF34" w:rsidR="004B2E0F" w:rsidRPr="00085060" w:rsidRDefault="004B2E0F" w:rsidP="0063454D">
      <w:pPr>
        <w:widowControl w:val="0"/>
        <w:kinsoku w:val="0"/>
        <w:overflowPunct w:val="0"/>
        <w:autoSpaceDE w:val="0"/>
        <w:autoSpaceDN w:val="0"/>
        <w:adjustRightInd w:val="0"/>
        <w:ind w:right="170"/>
        <w:jc w:val="both"/>
        <w:rPr>
          <w:rFonts w:asciiTheme="minorHAnsi" w:hAnsiTheme="minorHAnsi" w:cs="MyriadPro-Regular"/>
          <w:lang w:eastAsia="en-US"/>
        </w:rPr>
      </w:pPr>
      <w:r w:rsidRPr="00085060">
        <w:rPr>
          <w:rFonts w:asciiTheme="minorHAnsi" w:hAnsiTheme="minorHAnsi" w:cs="Arial Narrow"/>
          <w:spacing w:val="-1"/>
        </w:rPr>
        <w:t>Τα μαθήματα θα πραγματοποιούνται στις κτιριακές εγκαταστάσεις του Τμήματος Δασολογίας και Φυσικού περιβάλλοντος Α.Π.Θ. στη Θεσσαλονίκη, Παρασκευή απόγευμα και Σάββατο.</w:t>
      </w:r>
    </w:p>
    <w:p w14:paraId="7A01B169" w14:textId="2FDD8908" w:rsidR="00D7134D" w:rsidRPr="00085060" w:rsidRDefault="0051300E" w:rsidP="00D7134D">
      <w:pPr>
        <w:widowControl w:val="0"/>
        <w:ind w:right="172"/>
        <w:jc w:val="both"/>
        <w:rPr>
          <w:rFonts w:asciiTheme="minorHAnsi" w:eastAsia="Calibri" w:hAnsiTheme="minorHAnsi" w:cs="Calibri"/>
        </w:rPr>
      </w:pPr>
      <w:r w:rsidRPr="00085060">
        <w:rPr>
          <w:rFonts w:asciiTheme="minorHAnsi" w:hAnsiTheme="minorHAnsi" w:cs="Arial Narrow"/>
        </w:rPr>
        <w:t>Η</w:t>
      </w:r>
      <w:r w:rsidRPr="00085060">
        <w:rPr>
          <w:rFonts w:asciiTheme="minorHAnsi" w:hAnsiTheme="minorHAnsi" w:cs="Arial Narrow"/>
          <w:spacing w:val="26"/>
        </w:rPr>
        <w:t xml:space="preserve"> </w:t>
      </w:r>
      <w:r w:rsidRPr="00085060">
        <w:rPr>
          <w:rFonts w:asciiTheme="minorHAnsi" w:hAnsiTheme="minorHAnsi" w:cs="Arial Narrow"/>
          <w:spacing w:val="-1"/>
        </w:rPr>
        <w:t>χρονική</w:t>
      </w:r>
      <w:r w:rsidRPr="00085060">
        <w:rPr>
          <w:rFonts w:asciiTheme="minorHAnsi" w:hAnsiTheme="minorHAnsi" w:cs="Arial Narrow"/>
          <w:spacing w:val="26"/>
        </w:rPr>
        <w:t xml:space="preserve"> </w:t>
      </w:r>
      <w:r w:rsidRPr="00085060">
        <w:rPr>
          <w:rFonts w:asciiTheme="minorHAnsi" w:hAnsiTheme="minorHAnsi" w:cs="Arial Narrow"/>
          <w:spacing w:val="-1"/>
        </w:rPr>
        <w:t>διάρκεια</w:t>
      </w:r>
      <w:r w:rsidRPr="00085060">
        <w:rPr>
          <w:rFonts w:asciiTheme="minorHAnsi" w:hAnsiTheme="minorHAnsi" w:cs="Arial Narrow"/>
          <w:spacing w:val="25"/>
        </w:rPr>
        <w:t xml:space="preserve"> </w:t>
      </w:r>
      <w:r w:rsidRPr="00085060">
        <w:rPr>
          <w:rFonts w:asciiTheme="minorHAnsi" w:hAnsiTheme="minorHAnsi" w:cs="Arial Narrow"/>
          <w:spacing w:val="-1"/>
        </w:rPr>
        <w:t>φοίτησης</w:t>
      </w:r>
      <w:r w:rsidRPr="00085060">
        <w:rPr>
          <w:rFonts w:asciiTheme="minorHAnsi" w:hAnsiTheme="minorHAnsi" w:cs="Arial Narrow"/>
          <w:spacing w:val="30"/>
        </w:rPr>
        <w:t xml:space="preserve"> </w:t>
      </w:r>
      <w:r w:rsidRPr="00085060">
        <w:rPr>
          <w:rFonts w:asciiTheme="minorHAnsi" w:hAnsiTheme="minorHAnsi" w:cs="Arial Narrow"/>
        </w:rPr>
        <w:t>στο</w:t>
      </w:r>
      <w:r w:rsidRPr="00085060">
        <w:rPr>
          <w:rFonts w:asciiTheme="minorHAnsi" w:hAnsiTheme="minorHAnsi" w:cs="Arial Narrow"/>
          <w:spacing w:val="24"/>
        </w:rPr>
        <w:t xml:space="preserve"> </w:t>
      </w:r>
      <w:r w:rsidR="00F4157C" w:rsidRPr="00085060">
        <w:rPr>
          <w:rFonts w:asciiTheme="minorHAnsi" w:hAnsiTheme="minorHAnsi" w:cs="Arial Narrow"/>
          <w:spacing w:val="24"/>
        </w:rPr>
        <w:t>ΔΔΠΜΣ</w:t>
      </w:r>
      <w:r w:rsidRPr="00085060">
        <w:rPr>
          <w:rFonts w:asciiTheme="minorHAnsi" w:hAnsiTheme="minorHAnsi" w:cs="Arial Narrow"/>
          <w:spacing w:val="-1"/>
        </w:rPr>
        <w:t xml:space="preserve"> που</w:t>
      </w:r>
      <w:r w:rsidRPr="00085060">
        <w:rPr>
          <w:rFonts w:asciiTheme="minorHAnsi" w:hAnsiTheme="minorHAnsi" w:cs="Arial Narrow"/>
          <w:spacing w:val="25"/>
        </w:rPr>
        <w:t xml:space="preserve"> </w:t>
      </w:r>
      <w:r w:rsidRPr="00085060">
        <w:rPr>
          <w:rFonts w:asciiTheme="minorHAnsi" w:hAnsiTheme="minorHAnsi" w:cs="Arial Narrow"/>
          <w:spacing w:val="-1"/>
        </w:rPr>
        <w:t>οδηγεί</w:t>
      </w:r>
      <w:r w:rsidRPr="00085060">
        <w:rPr>
          <w:rFonts w:asciiTheme="minorHAnsi" w:hAnsiTheme="minorHAnsi" w:cs="Arial Narrow"/>
          <w:spacing w:val="22"/>
        </w:rPr>
        <w:t xml:space="preserve"> </w:t>
      </w:r>
      <w:r w:rsidRPr="00085060">
        <w:rPr>
          <w:rFonts w:asciiTheme="minorHAnsi" w:hAnsiTheme="minorHAnsi" w:cs="Arial Narrow"/>
        </w:rPr>
        <w:t>στη</w:t>
      </w:r>
      <w:r w:rsidRPr="00085060">
        <w:rPr>
          <w:rFonts w:asciiTheme="minorHAnsi" w:hAnsiTheme="minorHAnsi" w:cs="Arial Narrow"/>
          <w:spacing w:val="26"/>
        </w:rPr>
        <w:t xml:space="preserve"> </w:t>
      </w:r>
      <w:r w:rsidRPr="00085060">
        <w:rPr>
          <w:rFonts w:asciiTheme="minorHAnsi" w:hAnsiTheme="minorHAnsi" w:cs="Arial Narrow"/>
          <w:spacing w:val="-1"/>
        </w:rPr>
        <w:t>λήψη</w:t>
      </w:r>
      <w:r w:rsidRPr="00085060">
        <w:rPr>
          <w:rFonts w:asciiTheme="minorHAnsi" w:hAnsiTheme="minorHAnsi" w:cs="Arial Narrow"/>
          <w:spacing w:val="27"/>
        </w:rPr>
        <w:t xml:space="preserve"> </w:t>
      </w:r>
      <w:r w:rsidRPr="00085060">
        <w:rPr>
          <w:rFonts w:asciiTheme="minorHAnsi" w:hAnsiTheme="minorHAnsi" w:cs="Arial Narrow"/>
          <w:spacing w:val="-1"/>
        </w:rPr>
        <w:t>του</w:t>
      </w:r>
      <w:r w:rsidRPr="00085060">
        <w:rPr>
          <w:rFonts w:asciiTheme="minorHAnsi" w:hAnsiTheme="minorHAnsi" w:cs="Arial Narrow"/>
          <w:spacing w:val="26"/>
        </w:rPr>
        <w:t xml:space="preserve"> </w:t>
      </w:r>
      <w:r w:rsidRPr="00085060">
        <w:rPr>
          <w:rFonts w:asciiTheme="minorHAnsi" w:hAnsiTheme="minorHAnsi" w:cs="Arial Narrow"/>
          <w:spacing w:val="-1"/>
        </w:rPr>
        <w:t>Διπλώματος</w:t>
      </w:r>
      <w:r w:rsidRPr="00085060">
        <w:rPr>
          <w:rFonts w:asciiTheme="minorHAnsi" w:hAnsiTheme="minorHAnsi" w:cs="Arial Narrow"/>
          <w:spacing w:val="25"/>
        </w:rPr>
        <w:t xml:space="preserve"> </w:t>
      </w:r>
      <w:r w:rsidRPr="00085060">
        <w:rPr>
          <w:rFonts w:asciiTheme="minorHAnsi" w:hAnsiTheme="minorHAnsi" w:cs="Arial Narrow"/>
          <w:spacing w:val="-1"/>
        </w:rPr>
        <w:t>Μεταπτυχιακών</w:t>
      </w:r>
      <w:r w:rsidRPr="00085060">
        <w:rPr>
          <w:rFonts w:asciiTheme="minorHAnsi" w:hAnsiTheme="minorHAnsi" w:cs="Arial Narrow"/>
          <w:spacing w:val="83"/>
        </w:rPr>
        <w:t xml:space="preserve"> </w:t>
      </w:r>
      <w:r w:rsidRPr="00085060">
        <w:rPr>
          <w:rFonts w:asciiTheme="minorHAnsi" w:hAnsiTheme="minorHAnsi" w:cs="Arial Narrow"/>
          <w:spacing w:val="-1"/>
        </w:rPr>
        <w:t>Σπουδών</w:t>
      </w:r>
      <w:r w:rsidRPr="00085060">
        <w:rPr>
          <w:rFonts w:asciiTheme="minorHAnsi" w:hAnsiTheme="minorHAnsi" w:cs="Arial Narrow"/>
          <w:spacing w:val="11"/>
        </w:rPr>
        <w:t xml:space="preserve"> </w:t>
      </w:r>
      <w:r w:rsidRPr="00085060">
        <w:rPr>
          <w:rFonts w:asciiTheme="minorHAnsi" w:hAnsiTheme="minorHAnsi" w:cs="Arial Narrow"/>
          <w:spacing w:val="-1"/>
        </w:rPr>
        <w:t>(Δ.Μ.</w:t>
      </w:r>
      <w:r w:rsidR="005A5827">
        <w:rPr>
          <w:rFonts w:asciiTheme="minorHAnsi" w:hAnsiTheme="minorHAnsi" w:cs="Arial Narrow"/>
          <w:spacing w:val="-1"/>
        </w:rPr>
        <w:t>Σ</w:t>
      </w:r>
      <w:r w:rsidRPr="00085060">
        <w:rPr>
          <w:rFonts w:asciiTheme="minorHAnsi" w:hAnsiTheme="minorHAnsi" w:cs="Arial Narrow"/>
          <w:spacing w:val="-1"/>
        </w:rPr>
        <w:t>.)</w:t>
      </w:r>
      <w:r w:rsidRPr="00085060">
        <w:rPr>
          <w:rFonts w:asciiTheme="minorHAnsi" w:hAnsiTheme="minorHAnsi" w:cs="Arial Narrow"/>
          <w:spacing w:val="13"/>
        </w:rPr>
        <w:t xml:space="preserve"> </w:t>
      </w:r>
      <w:r w:rsidRPr="00085060">
        <w:rPr>
          <w:rFonts w:asciiTheme="minorHAnsi" w:hAnsiTheme="minorHAnsi" w:cs="Arial Narrow"/>
          <w:spacing w:val="-1"/>
        </w:rPr>
        <w:t>ορίζεται</w:t>
      </w:r>
      <w:r w:rsidRPr="00085060">
        <w:rPr>
          <w:rFonts w:asciiTheme="minorHAnsi" w:hAnsiTheme="minorHAnsi" w:cs="Arial Narrow"/>
          <w:spacing w:val="14"/>
        </w:rPr>
        <w:t xml:space="preserve"> κατ΄ ελάχιστο </w:t>
      </w:r>
      <w:r w:rsidRPr="00085060">
        <w:rPr>
          <w:rFonts w:asciiTheme="minorHAnsi" w:hAnsiTheme="minorHAnsi" w:cs="Arial Narrow"/>
        </w:rPr>
        <w:t>στα</w:t>
      </w:r>
      <w:r w:rsidRPr="00085060">
        <w:rPr>
          <w:rFonts w:asciiTheme="minorHAnsi" w:hAnsiTheme="minorHAnsi" w:cs="Arial Narrow"/>
          <w:spacing w:val="10"/>
        </w:rPr>
        <w:t xml:space="preserve"> </w:t>
      </w:r>
      <w:r w:rsidRPr="00085060">
        <w:rPr>
          <w:rFonts w:asciiTheme="minorHAnsi" w:hAnsiTheme="minorHAnsi" w:cs="Arial Narrow"/>
        </w:rPr>
        <w:t>τρία</w:t>
      </w:r>
      <w:r w:rsidRPr="00085060">
        <w:rPr>
          <w:rFonts w:asciiTheme="minorHAnsi" w:hAnsiTheme="minorHAnsi" w:cs="Arial Narrow"/>
          <w:spacing w:val="11"/>
        </w:rPr>
        <w:t xml:space="preserve"> </w:t>
      </w:r>
      <w:r w:rsidRPr="00085060">
        <w:rPr>
          <w:rFonts w:asciiTheme="minorHAnsi" w:hAnsiTheme="minorHAnsi" w:cs="Arial Narrow"/>
        </w:rPr>
        <w:t>(3)</w:t>
      </w:r>
      <w:r w:rsidRPr="00085060">
        <w:rPr>
          <w:rFonts w:asciiTheme="minorHAnsi" w:hAnsiTheme="minorHAnsi" w:cs="Arial Narrow"/>
          <w:spacing w:val="11"/>
        </w:rPr>
        <w:t xml:space="preserve"> </w:t>
      </w:r>
      <w:r w:rsidRPr="00085060">
        <w:rPr>
          <w:rFonts w:asciiTheme="minorHAnsi" w:hAnsiTheme="minorHAnsi" w:cs="Arial Narrow"/>
          <w:spacing w:val="-1"/>
        </w:rPr>
        <w:t>εξάμηνα,</w:t>
      </w:r>
      <w:r w:rsidRPr="00085060">
        <w:rPr>
          <w:rFonts w:asciiTheme="minorHAnsi" w:hAnsiTheme="minorHAnsi" w:cs="Arial Narrow"/>
          <w:spacing w:val="12"/>
        </w:rPr>
        <w:t xml:space="preserve"> </w:t>
      </w:r>
      <w:r w:rsidRPr="00085060">
        <w:rPr>
          <w:rFonts w:asciiTheme="minorHAnsi" w:hAnsiTheme="minorHAnsi" w:cs="Arial Narrow"/>
        </w:rPr>
        <w:t>στα</w:t>
      </w:r>
      <w:r w:rsidRPr="00085060">
        <w:rPr>
          <w:rFonts w:asciiTheme="minorHAnsi" w:hAnsiTheme="minorHAnsi" w:cs="Arial Narrow"/>
          <w:spacing w:val="12"/>
        </w:rPr>
        <w:t xml:space="preserve"> </w:t>
      </w:r>
      <w:r w:rsidRPr="00085060">
        <w:rPr>
          <w:rFonts w:asciiTheme="minorHAnsi" w:hAnsiTheme="minorHAnsi" w:cs="Arial Narrow"/>
        </w:rPr>
        <w:t>οποία</w:t>
      </w:r>
      <w:r w:rsidRPr="00085060">
        <w:rPr>
          <w:rFonts w:asciiTheme="minorHAnsi" w:hAnsiTheme="minorHAnsi" w:cs="Arial Narrow"/>
          <w:spacing w:val="11"/>
        </w:rPr>
        <w:t xml:space="preserve"> </w:t>
      </w:r>
      <w:r w:rsidRPr="00085060">
        <w:rPr>
          <w:rFonts w:asciiTheme="minorHAnsi" w:hAnsiTheme="minorHAnsi" w:cs="Arial Narrow"/>
          <w:spacing w:val="-1"/>
        </w:rPr>
        <w:t>περιλαμβάνεται</w:t>
      </w:r>
      <w:r w:rsidRPr="00085060">
        <w:rPr>
          <w:rFonts w:asciiTheme="minorHAnsi" w:hAnsiTheme="minorHAnsi" w:cs="Arial Narrow"/>
          <w:spacing w:val="12"/>
        </w:rPr>
        <w:t xml:space="preserve"> </w:t>
      </w:r>
      <w:r w:rsidRPr="00085060">
        <w:rPr>
          <w:rFonts w:asciiTheme="minorHAnsi" w:hAnsiTheme="minorHAnsi" w:cs="Arial Narrow"/>
          <w:spacing w:val="-1"/>
        </w:rPr>
        <w:t>και</w:t>
      </w:r>
      <w:r w:rsidRPr="00085060">
        <w:rPr>
          <w:rFonts w:asciiTheme="minorHAnsi" w:hAnsiTheme="minorHAnsi" w:cs="Arial Narrow"/>
          <w:spacing w:val="12"/>
        </w:rPr>
        <w:t xml:space="preserve"> </w:t>
      </w:r>
      <w:r w:rsidRPr="00085060">
        <w:rPr>
          <w:rFonts w:asciiTheme="minorHAnsi" w:hAnsiTheme="minorHAnsi" w:cs="Arial Narrow"/>
        </w:rPr>
        <w:t>ο</w:t>
      </w:r>
      <w:r w:rsidRPr="00085060">
        <w:rPr>
          <w:rFonts w:asciiTheme="minorHAnsi" w:hAnsiTheme="minorHAnsi" w:cs="Arial Narrow"/>
          <w:spacing w:val="12"/>
        </w:rPr>
        <w:t xml:space="preserve"> </w:t>
      </w:r>
      <w:r w:rsidRPr="00085060">
        <w:rPr>
          <w:rFonts w:asciiTheme="minorHAnsi" w:hAnsiTheme="minorHAnsi" w:cs="Arial Narrow"/>
          <w:spacing w:val="-1"/>
        </w:rPr>
        <w:t>χρόνος</w:t>
      </w:r>
      <w:r w:rsidRPr="00085060">
        <w:rPr>
          <w:rFonts w:asciiTheme="minorHAnsi" w:hAnsiTheme="minorHAnsi" w:cs="Arial Narrow"/>
          <w:spacing w:val="12"/>
        </w:rPr>
        <w:t xml:space="preserve"> </w:t>
      </w:r>
      <w:r w:rsidRPr="00085060">
        <w:rPr>
          <w:rFonts w:asciiTheme="minorHAnsi" w:hAnsiTheme="minorHAnsi" w:cs="Arial Narrow"/>
          <w:spacing w:val="-1"/>
        </w:rPr>
        <w:t>εκπόνησης</w:t>
      </w:r>
      <w:r w:rsidRPr="00085060">
        <w:rPr>
          <w:rFonts w:asciiTheme="minorHAnsi" w:hAnsiTheme="minorHAnsi" w:cs="Arial Narrow"/>
          <w:spacing w:val="12"/>
        </w:rPr>
        <w:t xml:space="preserve"> </w:t>
      </w:r>
      <w:r w:rsidRPr="00085060">
        <w:rPr>
          <w:rFonts w:asciiTheme="minorHAnsi" w:hAnsiTheme="minorHAnsi" w:cs="Arial Narrow"/>
          <w:spacing w:val="-2"/>
        </w:rPr>
        <w:t xml:space="preserve">και υποβολής προς </w:t>
      </w:r>
      <w:r w:rsidRPr="00085060">
        <w:rPr>
          <w:rFonts w:asciiTheme="minorHAnsi" w:hAnsiTheme="minorHAnsi" w:cs="Arial Narrow"/>
          <w:spacing w:val="-1"/>
        </w:rPr>
        <w:t>κρίση</w:t>
      </w:r>
      <w:r w:rsidRPr="00085060">
        <w:rPr>
          <w:rFonts w:asciiTheme="minorHAnsi" w:hAnsiTheme="minorHAnsi" w:cs="Arial Narrow"/>
        </w:rPr>
        <w:t xml:space="preserve"> της</w:t>
      </w:r>
      <w:r w:rsidRPr="00085060">
        <w:rPr>
          <w:rFonts w:asciiTheme="minorHAnsi" w:hAnsiTheme="minorHAnsi" w:cs="Arial Narrow"/>
          <w:spacing w:val="-2"/>
        </w:rPr>
        <w:t xml:space="preserve"> </w:t>
      </w:r>
      <w:r w:rsidRPr="00085060">
        <w:rPr>
          <w:rFonts w:asciiTheme="minorHAnsi" w:hAnsiTheme="minorHAnsi" w:cs="Arial Narrow"/>
          <w:spacing w:val="-1"/>
        </w:rPr>
        <w:t>μεταπτυχιακής</w:t>
      </w:r>
      <w:r w:rsidRPr="00085060">
        <w:rPr>
          <w:rFonts w:asciiTheme="minorHAnsi" w:hAnsiTheme="minorHAnsi" w:cs="Arial Narrow"/>
          <w:spacing w:val="2"/>
        </w:rPr>
        <w:t xml:space="preserve"> </w:t>
      </w:r>
      <w:r w:rsidRPr="00085060">
        <w:rPr>
          <w:rFonts w:asciiTheme="minorHAnsi" w:hAnsiTheme="minorHAnsi" w:cs="Arial Narrow"/>
          <w:spacing w:val="-1"/>
        </w:rPr>
        <w:t>διπλωματικής</w:t>
      </w:r>
      <w:r w:rsidRPr="00085060">
        <w:rPr>
          <w:rFonts w:asciiTheme="minorHAnsi" w:hAnsiTheme="minorHAnsi" w:cs="Arial Narrow"/>
          <w:spacing w:val="-2"/>
        </w:rPr>
        <w:t xml:space="preserve"> </w:t>
      </w:r>
      <w:r w:rsidRPr="00085060">
        <w:rPr>
          <w:rFonts w:asciiTheme="minorHAnsi" w:hAnsiTheme="minorHAnsi" w:cs="Arial Narrow"/>
          <w:spacing w:val="-1"/>
        </w:rPr>
        <w:t>εργασίας.</w:t>
      </w:r>
      <w:r w:rsidR="00EA4827" w:rsidRPr="00085060">
        <w:rPr>
          <w:rFonts w:asciiTheme="minorHAnsi" w:hAnsiTheme="minorHAnsi" w:cs="Arial Narrow"/>
          <w:spacing w:val="-1"/>
        </w:rPr>
        <w:t xml:space="preserve"> </w:t>
      </w:r>
      <w:r w:rsidR="00D7134D" w:rsidRPr="00085060">
        <w:rPr>
          <w:rFonts w:asciiTheme="minorHAnsi" w:eastAsia="Calibri" w:hAnsiTheme="minorHAnsi" w:cs="Calibri"/>
        </w:rPr>
        <w:t xml:space="preserve">Ο ανώτατος επιτρεπόμενος χρόνος ολοκλήρωσης των σπουδών καθορίζεται ως επιπλέον ένα έτος από την ημερομηνία εγγραφής στο </w:t>
      </w:r>
      <w:r w:rsidR="00F4157C" w:rsidRPr="00085060">
        <w:rPr>
          <w:rFonts w:asciiTheme="minorHAnsi" w:eastAsia="Calibri" w:hAnsiTheme="minorHAnsi" w:cs="Calibri"/>
        </w:rPr>
        <w:t>ΔΔ</w:t>
      </w:r>
      <w:r w:rsidR="00D7134D" w:rsidRPr="00085060">
        <w:rPr>
          <w:rFonts w:asciiTheme="minorHAnsi" w:eastAsia="Calibri" w:hAnsiTheme="minorHAnsi" w:cs="Calibri"/>
        </w:rPr>
        <w:t xml:space="preserve">ΠΜΣ. </w:t>
      </w:r>
    </w:p>
    <w:p w14:paraId="27120154" w14:textId="77777777" w:rsidR="00F4157C" w:rsidRPr="00974ACA" w:rsidRDefault="00F4157C" w:rsidP="0063454D">
      <w:pPr>
        <w:widowControl w:val="0"/>
        <w:ind w:right="172"/>
        <w:jc w:val="both"/>
        <w:rPr>
          <w:rFonts w:asciiTheme="minorHAnsi" w:eastAsia="Calibri" w:hAnsiTheme="minorHAnsi" w:cs="Calibri"/>
          <w:sz w:val="10"/>
          <w:szCs w:val="10"/>
        </w:rPr>
      </w:pPr>
    </w:p>
    <w:p w14:paraId="52F22DCB" w14:textId="5B8C0E6B" w:rsidR="003B01EF" w:rsidRPr="00F4157C" w:rsidRDefault="00F4157C" w:rsidP="0063454D">
      <w:pPr>
        <w:widowControl w:val="0"/>
        <w:ind w:right="172"/>
        <w:jc w:val="both"/>
        <w:rPr>
          <w:rFonts w:asciiTheme="minorHAnsi" w:eastAsia="Calibri" w:hAnsiTheme="minorHAnsi" w:cs="Calibri"/>
          <w:b/>
        </w:rPr>
      </w:pPr>
      <w:r w:rsidRPr="00F4157C">
        <w:rPr>
          <w:rFonts w:asciiTheme="minorHAnsi" w:eastAsia="Calibri" w:hAnsiTheme="minorHAnsi" w:cs="Calibri"/>
          <w:b/>
        </w:rPr>
        <w:t>ΚΡΙΤΗΡΙΑ ΕΠΙΛΟΓΗΣ</w:t>
      </w:r>
    </w:p>
    <w:p w14:paraId="22E7B0ED" w14:textId="77777777" w:rsidR="00F4157C" w:rsidRPr="00F4157C" w:rsidRDefault="00F4157C" w:rsidP="00F4157C">
      <w:pPr>
        <w:suppressAutoHyphens/>
        <w:spacing w:line="100" w:lineRule="atLeast"/>
        <w:ind w:firstLine="360"/>
        <w:jc w:val="both"/>
        <w:rPr>
          <w:rFonts w:asciiTheme="minorHAnsi" w:eastAsia="Arimo" w:hAnsiTheme="minorHAnsi" w:cs="MyriadPro-Regular"/>
          <w:color w:val="000000"/>
          <w:lang w:eastAsia="ar-SA"/>
        </w:rPr>
      </w:pPr>
      <w:bookmarkStart w:id="1" w:name="_Hlk498880249"/>
      <w:r w:rsidRPr="00F4157C">
        <w:rPr>
          <w:rFonts w:asciiTheme="minorHAnsi" w:eastAsia="Arimo" w:hAnsiTheme="minorHAnsi" w:cs="MyriadPro-Regular"/>
          <w:b/>
          <w:i/>
          <w:color w:val="000000"/>
          <w:u w:val="single"/>
          <w:lang w:eastAsia="ar-SA"/>
        </w:rPr>
        <w:t>Τα κριτήρια επιλογής</w:t>
      </w:r>
      <w:r w:rsidRPr="00F4157C">
        <w:rPr>
          <w:rFonts w:asciiTheme="minorHAnsi" w:eastAsia="Arimo" w:hAnsiTheme="minorHAnsi" w:cs="MyriadPro-Regular"/>
          <w:color w:val="000000"/>
          <w:lang w:eastAsia="ar-SA"/>
        </w:rPr>
        <w:t xml:space="preserve"> των υποψηφίων και η μοριοδότησή τους είναι τα εξής:</w:t>
      </w:r>
    </w:p>
    <w:bookmarkEnd w:id="1"/>
    <w:p w14:paraId="2D7B2DCB" w14:textId="77777777" w:rsidR="00F4157C" w:rsidRPr="00F4157C" w:rsidRDefault="00F4157C" w:rsidP="00F4157C">
      <w:pPr>
        <w:numPr>
          <w:ilvl w:val="0"/>
          <w:numId w:val="14"/>
        </w:numPr>
        <w:suppressAutoHyphens/>
        <w:spacing w:line="100" w:lineRule="atLeast"/>
        <w:ind w:left="709" w:hanging="425"/>
        <w:jc w:val="both"/>
        <w:rPr>
          <w:rFonts w:asciiTheme="minorHAnsi" w:eastAsia="Batang" w:hAnsiTheme="minorHAnsi"/>
          <w:color w:val="000000"/>
          <w:lang w:eastAsia="ar-SA"/>
        </w:rPr>
      </w:pPr>
      <w:r w:rsidRPr="00F4157C">
        <w:rPr>
          <w:rFonts w:asciiTheme="minorHAnsi" w:eastAsia="Batang" w:hAnsiTheme="minorHAnsi"/>
          <w:color w:val="000000"/>
          <w:lang w:eastAsia="ar-SA"/>
        </w:rPr>
        <w:t>Βαθμός Πτυχίου/Διπλώματος: πολλαπλασιάζεται με 4</w:t>
      </w:r>
    </w:p>
    <w:p w14:paraId="69989957" w14:textId="77777777" w:rsidR="00F4157C" w:rsidRPr="00F4157C" w:rsidRDefault="00F4157C" w:rsidP="00F4157C">
      <w:pPr>
        <w:numPr>
          <w:ilvl w:val="0"/>
          <w:numId w:val="14"/>
        </w:numPr>
        <w:suppressAutoHyphens/>
        <w:spacing w:line="100" w:lineRule="atLeast"/>
        <w:ind w:left="709" w:hanging="425"/>
        <w:jc w:val="both"/>
        <w:rPr>
          <w:rFonts w:asciiTheme="minorHAnsi" w:eastAsia="Batang" w:hAnsiTheme="minorHAnsi"/>
          <w:color w:val="000000"/>
          <w:lang w:eastAsia="ar-SA"/>
        </w:rPr>
      </w:pPr>
      <w:r w:rsidRPr="00F4157C">
        <w:rPr>
          <w:rFonts w:asciiTheme="minorHAnsi" w:eastAsia="Batang" w:hAnsiTheme="minorHAnsi"/>
          <w:color w:val="000000"/>
          <w:lang w:eastAsia="ar-SA"/>
        </w:rPr>
        <w:t>Μέσος όρος βαθμολογίας στα προπτυχιακά μαθήματα που είναι σχετικά με το Π.Μ.Σ.: πολλαπλασιάζεται με 1</w:t>
      </w:r>
    </w:p>
    <w:p w14:paraId="1E3F7B38" w14:textId="77777777" w:rsidR="00F4157C" w:rsidRPr="00F4157C" w:rsidRDefault="00F4157C" w:rsidP="00F4157C">
      <w:pPr>
        <w:numPr>
          <w:ilvl w:val="0"/>
          <w:numId w:val="14"/>
        </w:numPr>
        <w:suppressAutoHyphens/>
        <w:spacing w:line="100" w:lineRule="atLeast"/>
        <w:ind w:left="709" w:hanging="425"/>
        <w:jc w:val="both"/>
        <w:rPr>
          <w:rFonts w:asciiTheme="minorHAnsi" w:eastAsia="Batang" w:hAnsiTheme="minorHAnsi"/>
          <w:color w:val="000000"/>
          <w:lang w:eastAsia="ar-SA"/>
        </w:rPr>
      </w:pPr>
      <w:r w:rsidRPr="00F4157C">
        <w:rPr>
          <w:rFonts w:asciiTheme="minorHAnsi" w:eastAsia="Batang" w:hAnsiTheme="minorHAnsi"/>
          <w:color w:val="000000"/>
          <w:lang w:eastAsia="ar-SA"/>
        </w:rPr>
        <w:t>Βαθμός Διπλωματικής Εργασίας, όπου αυτή προβλέπεται στον πρώτο κύκλο σπουδών: πολλαπλασιάζεται με 1</w:t>
      </w:r>
    </w:p>
    <w:p w14:paraId="0466DA4E" w14:textId="77777777" w:rsidR="00F4157C" w:rsidRPr="00F4157C" w:rsidRDefault="00F4157C" w:rsidP="00F4157C">
      <w:pPr>
        <w:numPr>
          <w:ilvl w:val="0"/>
          <w:numId w:val="14"/>
        </w:numPr>
        <w:suppressAutoHyphens/>
        <w:spacing w:line="100" w:lineRule="atLeast"/>
        <w:ind w:left="709" w:hanging="425"/>
        <w:jc w:val="both"/>
        <w:rPr>
          <w:rFonts w:asciiTheme="minorHAnsi" w:eastAsia="Batang" w:hAnsiTheme="minorHAnsi"/>
          <w:color w:val="000000"/>
          <w:lang w:eastAsia="ar-SA"/>
        </w:rPr>
      </w:pPr>
      <w:r w:rsidRPr="00F4157C">
        <w:rPr>
          <w:rFonts w:asciiTheme="minorHAnsi" w:eastAsia="Batang" w:hAnsiTheme="minorHAnsi"/>
          <w:color w:val="000000"/>
          <w:lang w:eastAsia="ar-SA"/>
        </w:rPr>
        <w:t>Γνώση μιας ξένης γλώσσας: 5 μόρια</w:t>
      </w:r>
    </w:p>
    <w:p w14:paraId="78D19655" w14:textId="77777777" w:rsidR="00F4157C" w:rsidRPr="00F4157C" w:rsidRDefault="00F4157C" w:rsidP="00F4157C">
      <w:pPr>
        <w:numPr>
          <w:ilvl w:val="0"/>
          <w:numId w:val="14"/>
        </w:numPr>
        <w:suppressAutoHyphens/>
        <w:spacing w:line="100" w:lineRule="atLeast"/>
        <w:ind w:left="709" w:hanging="425"/>
        <w:jc w:val="both"/>
        <w:rPr>
          <w:rFonts w:asciiTheme="minorHAnsi" w:eastAsia="Batang" w:hAnsiTheme="minorHAnsi"/>
          <w:color w:val="000000"/>
          <w:lang w:eastAsia="ar-SA"/>
        </w:rPr>
      </w:pPr>
      <w:r w:rsidRPr="00F4157C">
        <w:rPr>
          <w:rFonts w:asciiTheme="minorHAnsi" w:eastAsia="Batang" w:hAnsiTheme="minorHAnsi"/>
          <w:color w:val="000000"/>
          <w:lang w:eastAsia="ar-SA"/>
        </w:rPr>
        <w:t>Γνώση επιπλέον ξένης γλώσσας: 5 μόρια</w:t>
      </w:r>
    </w:p>
    <w:p w14:paraId="1B813D55" w14:textId="77777777" w:rsidR="00F4157C" w:rsidRPr="00F4157C" w:rsidRDefault="00F4157C" w:rsidP="00F4157C">
      <w:pPr>
        <w:numPr>
          <w:ilvl w:val="0"/>
          <w:numId w:val="14"/>
        </w:numPr>
        <w:suppressAutoHyphens/>
        <w:spacing w:line="100" w:lineRule="atLeast"/>
        <w:ind w:left="709" w:hanging="425"/>
        <w:jc w:val="both"/>
        <w:rPr>
          <w:rFonts w:asciiTheme="minorHAnsi" w:eastAsia="Batang" w:hAnsiTheme="minorHAnsi"/>
          <w:color w:val="000000"/>
          <w:lang w:eastAsia="ar-SA"/>
        </w:rPr>
      </w:pPr>
      <w:r w:rsidRPr="00F4157C">
        <w:rPr>
          <w:rFonts w:asciiTheme="minorHAnsi" w:eastAsia="Batang" w:hAnsiTheme="minorHAnsi"/>
          <w:color w:val="000000"/>
          <w:lang w:eastAsia="ar-SA"/>
        </w:rPr>
        <w:t>Διακρίσεις σπουδών (π.χ. βραβεύσεις, υποτροφίες): μέγιστο 5 μόρια</w:t>
      </w:r>
    </w:p>
    <w:p w14:paraId="481AA27F" w14:textId="77777777" w:rsidR="00F4157C" w:rsidRPr="00F4157C" w:rsidRDefault="00F4157C" w:rsidP="00F4157C">
      <w:pPr>
        <w:numPr>
          <w:ilvl w:val="0"/>
          <w:numId w:val="14"/>
        </w:numPr>
        <w:suppressAutoHyphens/>
        <w:spacing w:line="100" w:lineRule="atLeast"/>
        <w:ind w:left="709" w:hanging="425"/>
        <w:jc w:val="both"/>
        <w:rPr>
          <w:rFonts w:asciiTheme="minorHAnsi" w:eastAsia="Batang" w:hAnsiTheme="minorHAnsi"/>
          <w:color w:val="000000"/>
          <w:lang w:eastAsia="ar-SA"/>
        </w:rPr>
      </w:pPr>
      <w:r w:rsidRPr="00F4157C">
        <w:rPr>
          <w:rFonts w:asciiTheme="minorHAnsi" w:eastAsia="Batang" w:hAnsiTheme="minorHAnsi"/>
          <w:color w:val="000000"/>
          <w:lang w:eastAsia="ar-SA"/>
        </w:rPr>
        <w:t xml:space="preserve">Συνέντευξη από αρμόδια Επιτροπή: μέγιστο 20 μόρια </w:t>
      </w:r>
    </w:p>
    <w:p w14:paraId="40D8B9F4" w14:textId="77777777" w:rsidR="00F4157C" w:rsidRPr="00F4157C" w:rsidRDefault="00F4157C" w:rsidP="00F4157C">
      <w:pPr>
        <w:numPr>
          <w:ilvl w:val="0"/>
          <w:numId w:val="14"/>
        </w:numPr>
        <w:suppressAutoHyphens/>
        <w:spacing w:line="100" w:lineRule="atLeast"/>
        <w:ind w:left="709" w:hanging="425"/>
        <w:jc w:val="both"/>
        <w:rPr>
          <w:rFonts w:asciiTheme="minorHAnsi" w:eastAsia="Batang" w:hAnsiTheme="minorHAnsi"/>
          <w:color w:val="000000"/>
          <w:lang w:eastAsia="ar-SA"/>
        </w:rPr>
      </w:pPr>
      <w:r w:rsidRPr="00F4157C">
        <w:rPr>
          <w:rFonts w:asciiTheme="minorHAnsi" w:eastAsia="Batang" w:hAnsiTheme="minorHAnsi"/>
          <w:color w:val="000000"/>
          <w:lang w:eastAsia="ar-SA"/>
        </w:rPr>
        <w:t>Επαγγελματική Εμπειρία: μέγιστο 5 μόρια</w:t>
      </w:r>
    </w:p>
    <w:p w14:paraId="55629AFC" w14:textId="77777777" w:rsidR="00F4157C" w:rsidRPr="00F4157C" w:rsidRDefault="00F4157C" w:rsidP="00F4157C">
      <w:pPr>
        <w:numPr>
          <w:ilvl w:val="0"/>
          <w:numId w:val="14"/>
        </w:numPr>
        <w:suppressAutoHyphens/>
        <w:spacing w:line="100" w:lineRule="atLeast"/>
        <w:ind w:left="709" w:hanging="425"/>
        <w:jc w:val="both"/>
        <w:rPr>
          <w:rFonts w:asciiTheme="minorHAnsi" w:eastAsia="Batang" w:hAnsiTheme="minorHAnsi"/>
          <w:color w:val="000000"/>
          <w:lang w:eastAsia="ar-SA"/>
        </w:rPr>
      </w:pPr>
      <w:r w:rsidRPr="00F4157C">
        <w:rPr>
          <w:rFonts w:asciiTheme="minorHAnsi" w:eastAsia="Batang" w:hAnsiTheme="minorHAnsi"/>
          <w:color w:val="000000"/>
          <w:lang w:eastAsia="ar-SA"/>
        </w:rPr>
        <w:t>Ερευνητική Εμπειρία: μέγιστο 10 μόρια</w:t>
      </w:r>
    </w:p>
    <w:p w14:paraId="42E08B1D" w14:textId="77777777" w:rsidR="00F4157C" w:rsidRPr="00F4157C" w:rsidRDefault="00F4157C" w:rsidP="00F4157C">
      <w:pPr>
        <w:numPr>
          <w:ilvl w:val="0"/>
          <w:numId w:val="14"/>
        </w:numPr>
        <w:suppressAutoHyphens/>
        <w:spacing w:line="100" w:lineRule="atLeast"/>
        <w:ind w:left="709" w:hanging="425"/>
        <w:jc w:val="both"/>
        <w:rPr>
          <w:rFonts w:asciiTheme="minorHAnsi" w:eastAsia="Batang" w:hAnsiTheme="minorHAnsi"/>
          <w:color w:val="000000"/>
          <w:lang w:eastAsia="ar-SA"/>
        </w:rPr>
      </w:pPr>
      <w:r w:rsidRPr="00F4157C">
        <w:rPr>
          <w:rFonts w:asciiTheme="minorHAnsi" w:eastAsia="Batang" w:hAnsiTheme="minorHAnsi"/>
          <w:color w:val="000000"/>
          <w:lang w:eastAsia="ar-SA"/>
        </w:rPr>
        <w:t>Δημοσιεύσεις και συγγραφική δραστηριότητα: μέγιστο 10 μόρια</w:t>
      </w:r>
    </w:p>
    <w:p w14:paraId="3B45C202" w14:textId="77777777" w:rsidR="00F4157C" w:rsidRPr="00F4157C" w:rsidRDefault="00F4157C" w:rsidP="00F4157C">
      <w:pPr>
        <w:numPr>
          <w:ilvl w:val="0"/>
          <w:numId w:val="14"/>
        </w:numPr>
        <w:suppressAutoHyphens/>
        <w:spacing w:line="100" w:lineRule="atLeast"/>
        <w:ind w:left="709" w:hanging="425"/>
        <w:jc w:val="both"/>
        <w:rPr>
          <w:rFonts w:asciiTheme="minorHAnsi" w:eastAsia="Batang" w:hAnsiTheme="minorHAnsi"/>
          <w:color w:val="000000"/>
          <w:lang w:eastAsia="ar-SA"/>
        </w:rPr>
      </w:pPr>
      <w:r w:rsidRPr="00F4157C">
        <w:rPr>
          <w:rFonts w:asciiTheme="minorHAnsi" w:eastAsia="Batang" w:hAnsiTheme="minorHAnsi"/>
          <w:color w:val="000000"/>
          <w:lang w:eastAsia="ar-SA"/>
        </w:rPr>
        <w:t>Δύο (2) συστατικές επιστολές: απαιτούνται αλλά δεν μοριοδοτούνται.</w:t>
      </w:r>
    </w:p>
    <w:p w14:paraId="7E30A4D5" w14:textId="77777777" w:rsidR="00F4157C" w:rsidRPr="00974ACA" w:rsidRDefault="00F4157C" w:rsidP="00F4157C">
      <w:pPr>
        <w:suppressAutoHyphens/>
        <w:spacing w:line="100" w:lineRule="atLeast"/>
        <w:ind w:left="709"/>
        <w:jc w:val="both"/>
        <w:rPr>
          <w:rFonts w:asciiTheme="minorHAnsi" w:eastAsia="Batang" w:hAnsiTheme="minorHAnsi"/>
          <w:color w:val="000000"/>
          <w:sz w:val="10"/>
          <w:szCs w:val="10"/>
          <w:lang w:eastAsia="ar-SA"/>
        </w:rPr>
      </w:pPr>
    </w:p>
    <w:p w14:paraId="7F6A3F90" w14:textId="77777777" w:rsidR="00F4157C" w:rsidRPr="00F4157C" w:rsidRDefault="00F4157C" w:rsidP="00F4157C">
      <w:pPr>
        <w:suppressAutoHyphens/>
        <w:spacing w:line="100" w:lineRule="atLeast"/>
        <w:ind w:firstLine="720"/>
        <w:jc w:val="both"/>
        <w:rPr>
          <w:rFonts w:asciiTheme="minorHAnsi" w:eastAsia="Batang" w:hAnsiTheme="minorHAnsi" w:cs="MyriadPro-Regular"/>
          <w:color w:val="000000"/>
          <w:lang w:eastAsia="ar-SA"/>
        </w:rPr>
      </w:pPr>
      <w:r w:rsidRPr="00F4157C">
        <w:rPr>
          <w:rFonts w:asciiTheme="minorHAnsi" w:eastAsia="Batang" w:hAnsiTheme="minorHAnsi" w:cs="MyriadPro-Regular"/>
          <w:color w:val="000000"/>
          <w:lang w:eastAsia="ar-SA"/>
        </w:rPr>
        <w:t xml:space="preserve">Ο ακριβής τρόπος αξιολόγησης (μοριοδότηση) των ανωτέρω κριτηρίων, όπου απαιτείται, ανήκει στην αρμοδιότητα </w:t>
      </w:r>
      <w:r w:rsidRPr="00F4157C">
        <w:rPr>
          <w:rFonts w:asciiTheme="minorHAnsi" w:eastAsia="Batang" w:hAnsiTheme="minorHAnsi"/>
          <w:color w:val="000000"/>
          <w:lang w:eastAsia="ar-SA"/>
        </w:rPr>
        <w:t>της Ειδικής Διιδρυματικής Επιτροπής</w:t>
      </w:r>
      <w:r w:rsidRPr="00F4157C">
        <w:rPr>
          <w:rFonts w:asciiTheme="minorHAnsi" w:eastAsia="Batang" w:hAnsiTheme="minorHAnsi" w:cs="MyriadPro-Regular"/>
          <w:color w:val="000000"/>
          <w:lang w:eastAsia="ar-SA"/>
        </w:rPr>
        <w:t xml:space="preserve">. </w:t>
      </w:r>
    </w:p>
    <w:p w14:paraId="11581A27" w14:textId="77777777" w:rsidR="00F4157C" w:rsidRPr="00F4157C" w:rsidRDefault="00F4157C" w:rsidP="00F4157C">
      <w:pPr>
        <w:suppressAutoHyphens/>
        <w:spacing w:line="100" w:lineRule="atLeast"/>
        <w:ind w:firstLine="720"/>
        <w:jc w:val="both"/>
        <w:rPr>
          <w:rFonts w:asciiTheme="minorHAnsi" w:eastAsia="Batang" w:hAnsiTheme="minorHAnsi" w:cs="MyriadPro-Regular"/>
          <w:color w:val="000000"/>
          <w:lang w:eastAsia="ar-SA"/>
        </w:rPr>
      </w:pPr>
      <w:r w:rsidRPr="00F4157C">
        <w:rPr>
          <w:rFonts w:asciiTheme="minorHAnsi" w:eastAsia="Batang" w:hAnsiTheme="minorHAnsi" w:cs="MyriadPro-Regular"/>
          <w:color w:val="000000"/>
          <w:lang w:eastAsia="ar-SA"/>
        </w:rPr>
        <w:t xml:space="preserve">Η </w:t>
      </w:r>
      <w:r w:rsidRPr="00F4157C">
        <w:rPr>
          <w:rFonts w:asciiTheme="minorHAnsi" w:eastAsia="Batang" w:hAnsiTheme="minorHAnsi" w:cs="MyriadPro-Regular"/>
          <w:b/>
          <w:i/>
          <w:color w:val="000000"/>
          <w:u w:val="single"/>
          <w:lang w:eastAsia="ar-SA"/>
        </w:rPr>
        <w:t>διαδικασία επιλογής</w:t>
      </w:r>
      <w:r w:rsidRPr="00F4157C">
        <w:rPr>
          <w:rFonts w:asciiTheme="minorHAnsi" w:eastAsia="Batang" w:hAnsiTheme="minorHAnsi" w:cs="MyriadPro-Regular"/>
          <w:color w:val="000000"/>
          <w:lang w:eastAsia="ar-SA"/>
        </w:rPr>
        <w:t xml:space="preserve"> των υποψηφίων, με απόφαση </w:t>
      </w:r>
      <w:r w:rsidRPr="00F4157C">
        <w:rPr>
          <w:rFonts w:asciiTheme="minorHAnsi" w:eastAsia="Batang" w:hAnsiTheme="minorHAnsi"/>
          <w:color w:val="000000"/>
          <w:lang w:eastAsia="ar-SA"/>
        </w:rPr>
        <w:t>της Ειδικής Διιδρυματικής Επιτροπής</w:t>
      </w:r>
      <w:r w:rsidRPr="00F4157C">
        <w:rPr>
          <w:rFonts w:asciiTheme="minorHAnsi" w:eastAsia="Arial" w:hAnsiTheme="minorHAnsi" w:cs="Arial"/>
          <w:color w:val="00000A"/>
          <w:sz w:val="16"/>
          <w:szCs w:val="16"/>
          <w:lang w:bidi="el-GR"/>
        </w:rPr>
        <w:t>,</w:t>
      </w:r>
      <w:r w:rsidRPr="00F4157C">
        <w:rPr>
          <w:rFonts w:asciiTheme="minorHAnsi" w:eastAsia="Batang" w:hAnsiTheme="minorHAnsi" w:cs="MyriadPro-Regular"/>
          <w:color w:val="000000"/>
          <w:lang w:eastAsia="ar-SA"/>
        </w:rPr>
        <w:t xml:space="preserve"> γίνεται από αρμόδια Τριμελή Επιτροπή Επιλογής και Εξέτασης απαρτιζόμενη από μέλη ΔΕΠ που έχουν αναλάβει μεταπτυχιακό έργο.</w:t>
      </w:r>
    </w:p>
    <w:p w14:paraId="4329FA5C" w14:textId="23C60E80" w:rsidR="00F4157C" w:rsidRPr="00F4157C" w:rsidRDefault="00F4157C" w:rsidP="00F4157C">
      <w:pPr>
        <w:suppressAutoHyphens/>
        <w:spacing w:line="100" w:lineRule="atLeast"/>
        <w:ind w:firstLine="720"/>
        <w:jc w:val="both"/>
        <w:rPr>
          <w:rFonts w:asciiTheme="minorHAnsi" w:eastAsia="Batang" w:hAnsiTheme="minorHAnsi" w:cs="MyriadPro-Regular"/>
          <w:b/>
          <w:i/>
          <w:color w:val="000000"/>
          <w:u w:val="single"/>
          <w:lang w:eastAsia="ar-SA"/>
        </w:rPr>
      </w:pPr>
      <w:r w:rsidRPr="00F4157C">
        <w:rPr>
          <w:rFonts w:asciiTheme="minorHAnsi" w:eastAsia="Batang" w:hAnsiTheme="minorHAnsi" w:cs="MyriadPro-Regular"/>
          <w:color w:val="000000"/>
          <w:lang w:eastAsia="ar-SA"/>
        </w:rPr>
        <w:t xml:space="preserve">Η Επιτροπή καταρτίζει πλήρη κατάλογο με όλους τους υποψηφίους και ύστερα από τον σχετικό έλεγχο, απορρίπτει όσους δεν πληρούν τα τυπικά κριτήρια και καλεί σε συνέντευξη τους υποψηφίους.  Μετά την ολοκλήρωση της διαδικασίας,  καταρτίζεται ο τελικός πίνακας των επιτυχόντων.  </w:t>
      </w:r>
      <w:r w:rsidRPr="00F4157C">
        <w:rPr>
          <w:rFonts w:asciiTheme="minorHAnsi" w:eastAsia="Batang" w:hAnsiTheme="minorHAnsi" w:cs="MyriadPro-Regular"/>
          <w:b/>
          <w:color w:val="000000"/>
          <w:lang w:eastAsia="ar-SA"/>
        </w:rPr>
        <w:t xml:space="preserve">Επιτυχόντες θεωρούνται όσοι συμπληρώνουν βαθμολογία 60 μορίων και άνω. </w:t>
      </w:r>
      <w:r w:rsidRPr="00F4157C">
        <w:rPr>
          <w:rFonts w:asciiTheme="minorHAnsi" w:eastAsia="Batang" w:hAnsiTheme="minorHAnsi" w:cs="MyriadPro-Regular"/>
          <w:b/>
          <w:i/>
          <w:color w:val="000000"/>
          <w:u w:val="single"/>
          <w:lang w:eastAsia="ar-SA"/>
        </w:rPr>
        <w:t>Σε περιπτώσεις ισοβαθμίας εισέρχονται όλοι οι ισοβαθμίσαντες.</w:t>
      </w:r>
    </w:p>
    <w:p w14:paraId="3C767C4E" w14:textId="105850F9" w:rsidR="00F4157C" w:rsidRPr="00F4157C" w:rsidRDefault="00F4157C" w:rsidP="00F4157C">
      <w:pPr>
        <w:suppressAutoHyphens/>
        <w:spacing w:line="100" w:lineRule="atLeast"/>
        <w:ind w:firstLine="720"/>
        <w:jc w:val="both"/>
        <w:rPr>
          <w:rFonts w:asciiTheme="minorHAnsi" w:eastAsia="Batang" w:hAnsiTheme="minorHAnsi" w:cs="MyriadPro-Regular"/>
          <w:color w:val="000000"/>
          <w:lang w:eastAsia="ar-SA"/>
        </w:rPr>
      </w:pPr>
      <w:r w:rsidRPr="00F4157C">
        <w:rPr>
          <w:rFonts w:asciiTheme="minorHAnsi" w:eastAsia="Batang" w:hAnsiTheme="minorHAnsi" w:cs="MyriadPro-Regular"/>
          <w:color w:val="000000"/>
          <w:lang w:eastAsia="ar-SA"/>
        </w:rPr>
        <w:lastRenderedPageBreak/>
        <w:t xml:space="preserve">Ο τελικός πίνακας επιτυχόντων και τυχόν επιλαχόντων αφού επικυρωθεί από την </w:t>
      </w:r>
      <w:r w:rsidRPr="00F4157C">
        <w:rPr>
          <w:rFonts w:asciiTheme="minorHAnsi" w:eastAsia="Batang" w:hAnsiTheme="minorHAnsi"/>
          <w:color w:val="000000"/>
          <w:lang w:eastAsia="ar-SA"/>
        </w:rPr>
        <w:t xml:space="preserve">Ειδική Διιδρυματική Επιτροπή </w:t>
      </w:r>
      <w:r w:rsidRPr="00F4157C">
        <w:rPr>
          <w:rFonts w:asciiTheme="minorHAnsi" w:eastAsia="Batang" w:hAnsiTheme="minorHAnsi" w:cs="MyriadPro-Regular"/>
          <w:color w:val="000000"/>
          <w:lang w:eastAsia="ar-SA"/>
        </w:rPr>
        <w:t>αναρτάται στον πίνακα ανακοινώσεων της Γραμματείας και στην ιστοσελίδα του Τμήματος.</w:t>
      </w:r>
    </w:p>
    <w:p w14:paraId="67E04A88" w14:textId="27271416" w:rsidR="007416FB" w:rsidRDefault="00F4157C" w:rsidP="007416FB">
      <w:pPr>
        <w:widowControl w:val="0"/>
        <w:spacing w:after="60"/>
        <w:ind w:right="170"/>
        <w:jc w:val="both"/>
        <w:rPr>
          <w:rFonts w:asciiTheme="minorHAnsi" w:eastAsia="Calibri" w:hAnsiTheme="minorHAnsi" w:cs="Calibri"/>
        </w:rPr>
      </w:pPr>
      <w:r>
        <w:rPr>
          <w:rFonts w:asciiTheme="minorHAnsi" w:eastAsia="Calibri" w:hAnsiTheme="minorHAnsi" w:cs="Calibri"/>
        </w:rPr>
        <w:tab/>
      </w:r>
      <w:r w:rsidR="00EA4827" w:rsidRPr="00D45324">
        <w:rPr>
          <w:rFonts w:asciiTheme="minorHAnsi" w:eastAsia="Calibri" w:hAnsiTheme="minorHAnsi" w:cs="Calibri"/>
        </w:rPr>
        <w:t xml:space="preserve">Οι συνεντεύξεις  θα πραγματοποιηθούν στο ΑΠΘ, πληροφορίες για τον ακριβή  τόπο και χρόνο θα αναρτηθούν στην Ιστοσελίδα του </w:t>
      </w:r>
      <w:r w:rsidR="00D7134D">
        <w:rPr>
          <w:rFonts w:asciiTheme="minorHAnsi" w:eastAsia="Calibri" w:hAnsiTheme="minorHAnsi" w:cs="Calibri"/>
        </w:rPr>
        <w:t>ΔΔΠΜΣ.</w:t>
      </w:r>
    </w:p>
    <w:p w14:paraId="00271B7F" w14:textId="77777777" w:rsidR="00974ACA" w:rsidRDefault="00974ACA" w:rsidP="0063454D">
      <w:pPr>
        <w:widowControl w:val="0"/>
        <w:ind w:right="170"/>
        <w:jc w:val="both"/>
        <w:rPr>
          <w:rFonts w:asciiTheme="minorHAnsi" w:hAnsiTheme="minorHAnsi"/>
          <w:b/>
          <w:bCs/>
        </w:rPr>
      </w:pPr>
    </w:p>
    <w:p w14:paraId="161E4A2B" w14:textId="22983201" w:rsidR="002C2EDF" w:rsidRPr="00D45324" w:rsidRDefault="003A50C3" w:rsidP="00974ACA">
      <w:pPr>
        <w:widowControl w:val="0"/>
        <w:ind w:right="170"/>
        <w:jc w:val="both"/>
        <w:rPr>
          <w:rFonts w:asciiTheme="minorHAnsi" w:eastAsia="Calibri" w:hAnsiTheme="minorHAnsi" w:cs="Calibri"/>
          <w:color w:val="FF0000"/>
        </w:rPr>
      </w:pPr>
      <w:r w:rsidRPr="00D45324">
        <w:rPr>
          <w:rFonts w:asciiTheme="minorHAnsi" w:hAnsiTheme="minorHAnsi"/>
          <w:b/>
          <w:bCs/>
        </w:rPr>
        <w:t>ΥΠΟΒΟΛΗ</w:t>
      </w:r>
      <w:r w:rsidR="001175F4" w:rsidRPr="00D45324">
        <w:rPr>
          <w:rFonts w:asciiTheme="minorHAnsi" w:hAnsiTheme="minorHAnsi"/>
          <w:b/>
          <w:bCs/>
        </w:rPr>
        <w:t xml:space="preserve"> ΑΙΤΗΣΗΣ ΣΥΜΜΕΤΟΧΗΣ </w:t>
      </w:r>
      <w:r w:rsidRPr="00D45324">
        <w:rPr>
          <w:rFonts w:asciiTheme="minorHAnsi" w:hAnsiTheme="minorHAnsi"/>
          <w:b/>
          <w:bCs/>
        </w:rPr>
        <w:t xml:space="preserve">- ΔΙΚΑΙΟΛΟΓΗΤΙΚΑ </w:t>
      </w:r>
    </w:p>
    <w:p w14:paraId="76BC9275" w14:textId="5AE12D93" w:rsidR="006F03E7" w:rsidRPr="00D45324" w:rsidRDefault="007F7C0A" w:rsidP="00974ACA">
      <w:pPr>
        <w:jc w:val="both"/>
        <w:rPr>
          <w:rFonts w:asciiTheme="minorHAnsi" w:hAnsiTheme="minorHAnsi"/>
          <w:bCs/>
        </w:rPr>
      </w:pPr>
      <w:r w:rsidRPr="00D45324">
        <w:rPr>
          <w:rFonts w:asciiTheme="minorHAnsi" w:hAnsiTheme="minorHAnsi"/>
          <w:bCs/>
        </w:rPr>
        <w:t>Καλο</w:t>
      </w:r>
      <w:r w:rsidR="006F03E7" w:rsidRPr="00D45324">
        <w:rPr>
          <w:rFonts w:asciiTheme="minorHAnsi" w:hAnsiTheme="minorHAnsi"/>
          <w:bCs/>
        </w:rPr>
        <w:t>ύνται οι υποψήφιοι</w:t>
      </w:r>
      <w:r w:rsidR="006227D7" w:rsidRPr="00D45324">
        <w:rPr>
          <w:rFonts w:asciiTheme="minorHAnsi" w:hAnsiTheme="minorHAnsi"/>
          <w:bCs/>
        </w:rPr>
        <w:t>/ες</w:t>
      </w:r>
      <w:r w:rsidR="006F03E7" w:rsidRPr="00D45324">
        <w:rPr>
          <w:rFonts w:asciiTheme="minorHAnsi" w:hAnsiTheme="minorHAnsi"/>
          <w:bCs/>
        </w:rPr>
        <w:t xml:space="preserve"> </w:t>
      </w:r>
      <w:r w:rsidR="00E10418" w:rsidRPr="00D45324">
        <w:rPr>
          <w:rFonts w:asciiTheme="minorHAnsi" w:hAnsiTheme="minorHAnsi"/>
          <w:bCs/>
        </w:rPr>
        <w:t xml:space="preserve">για εισαγωγή στο </w:t>
      </w:r>
      <w:r w:rsidR="00D7134D">
        <w:rPr>
          <w:rFonts w:asciiTheme="minorHAnsi" w:hAnsiTheme="minorHAnsi"/>
          <w:bCs/>
        </w:rPr>
        <w:t>ΔΔΠΜΣ</w:t>
      </w:r>
      <w:r w:rsidRPr="00D45324">
        <w:rPr>
          <w:rFonts w:asciiTheme="minorHAnsi" w:hAnsiTheme="minorHAnsi"/>
        </w:rPr>
        <w:t xml:space="preserve"> για το ακαδημαϊκό έτος 2018-19</w:t>
      </w:r>
      <w:r w:rsidR="00EF6049" w:rsidRPr="00D45324">
        <w:rPr>
          <w:rFonts w:asciiTheme="minorHAnsi" w:hAnsiTheme="minorHAnsi"/>
          <w:bCs/>
        </w:rPr>
        <w:t>,</w:t>
      </w:r>
      <w:r w:rsidR="006F03E7" w:rsidRPr="00D45324">
        <w:rPr>
          <w:rFonts w:asciiTheme="minorHAnsi" w:hAnsiTheme="minorHAnsi"/>
          <w:bCs/>
        </w:rPr>
        <w:t xml:space="preserve"> να καταθέσουν στη Γραμματεία του </w:t>
      </w:r>
      <w:r w:rsidR="00B45938">
        <w:rPr>
          <w:rFonts w:asciiTheme="minorHAnsi" w:hAnsiTheme="minorHAnsi"/>
          <w:bCs/>
        </w:rPr>
        <w:t>ΔΔΠΜΣ</w:t>
      </w:r>
      <w:r w:rsidRPr="00D45324">
        <w:rPr>
          <w:rFonts w:asciiTheme="minorHAnsi" w:hAnsiTheme="minorHAnsi"/>
          <w:bCs/>
        </w:rPr>
        <w:t xml:space="preserve"> </w:t>
      </w:r>
      <w:r w:rsidR="00631159" w:rsidRPr="00D45324">
        <w:rPr>
          <w:rFonts w:asciiTheme="minorHAnsi" w:hAnsiTheme="minorHAnsi"/>
          <w:b/>
          <w:bCs/>
        </w:rPr>
        <w:t>έως κα</w:t>
      </w:r>
      <w:r w:rsidR="00974ACA">
        <w:rPr>
          <w:rFonts w:asciiTheme="minorHAnsi" w:hAnsiTheme="minorHAnsi"/>
          <w:b/>
          <w:bCs/>
        </w:rPr>
        <w:t xml:space="preserve">ι 5 Οκτωβρίου </w:t>
      </w:r>
      <w:r w:rsidR="006F03E7" w:rsidRPr="00D45324">
        <w:rPr>
          <w:rFonts w:asciiTheme="minorHAnsi" w:hAnsiTheme="minorHAnsi"/>
          <w:b/>
          <w:bCs/>
        </w:rPr>
        <w:t>201</w:t>
      </w:r>
      <w:r w:rsidR="00D5381C" w:rsidRPr="00D45324">
        <w:rPr>
          <w:rFonts w:asciiTheme="minorHAnsi" w:hAnsiTheme="minorHAnsi"/>
          <w:b/>
          <w:bCs/>
        </w:rPr>
        <w:t>8</w:t>
      </w:r>
      <w:r w:rsidR="00EF6049" w:rsidRPr="00D45324">
        <w:rPr>
          <w:rFonts w:asciiTheme="minorHAnsi" w:hAnsiTheme="minorHAnsi"/>
          <w:b/>
          <w:bCs/>
        </w:rPr>
        <w:t>,</w:t>
      </w:r>
      <w:r w:rsidR="006F03E7" w:rsidRPr="00D45324">
        <w:rPr>
          <w:rFonts w:asciiTheme="minorHAnsi" w:hAnsiTheme="minorHAnsi"/>
          <w:bCs/>
        </w:rPr>
        <w:t xml:space="preserve"> τα </w:t>
      </w:r>
      <w:r w:rsidR="00165C15" w:rsidRPr="00D45324">
        <w:rPr>
          <w:rFonts w:asciiTheme="minorHAnsi" w:hAnsiTheme="minorHAnsi"/>
          <w:bCs/>
        </w:rPr>
        <w:t>παρακάτω</w:t>
      </w:r>
      <w:r w:rsidR="006F03E7" w:rsidRPr="00D45324">
        <w:rPr>
          <w:rFonts w:asciiTheme="minorHAnsi" w:hAnsiTheme="minorHAnsi"/>
          <w:bCs/>
        </w:rPr>
        <w:t xml:space="preserve"> δικαιολογητικά:</w:t>
      </w:r>
    </w:p>
    <w:p w14:paraId="66581E52" w14:textId="6471DB6C" w:rsidR="007B191C" w:rsidRPr="00D45324" w:rsidRDefault="007B191C" w:rsidP="00974ACA">
      <w:pPr>
        <w:pStyle w:val="a3"/>
        <w:numPr>
          <w:ilvl w:val="0"/>
          <w:numId w:val="11"/>
        </w:numPr>
        <w:kinsoku w:val="0"/>
        <w:overflowPunct w:val="0"/>
        <w:spacing w:line="240" w:lineRule="auto"/>
        <w:ind w:left="425" w:right="142" w:hanging="425"/>
        <w:jc w:val="both"/>
        <w:rPr>
          <w:rFonts w:asciiTheme="minorHAnsi" w:hAnsiTheme="minorHAnsi"/>
          <w:szCs w:val="24"/>
        </w:rPr>
      </w:pPr>
      <w:r w:rsidRPr="00D45324">
        <w:rPr>
          <w:rFonts w:asciiTheme="minorHAnsi" w:hAnsiTheme="minorHAnsi"/>
          <w:szCs w:val="24"/>
        </w:rPr>
        <w:t xml:space="preserve">Αίτηση (έντυπη, </w:t>
      </w:r>
      <w:r w:rsidR="007F7C0A" w:rsidRPr="00D45324">
        <w:rPr>
          <w:rFonts w:asciiTheme="minorHAnsi" w:hAnsiTheme="minorHAnsi"/>
          <w:szCs w:val="24"/>
        </w:rPr>
        <w:t xml:space="preserve">διαθέσιμη </w:t>
      </w:r>
      <w:r w:rsidRPr="00D45324">
        <w:rPr>
          <w:rFonts w:asciiTheme="minorHAnsi" w:hAnsiTheme="minorHAnsi"/>
          <w:szCs w:val="24"/>
        </w:rPr>
        <w:t xml:space="preserve">στην ιστοσελίδα του </w:t>
      </w:r>
      <w:r w:rsidR="00B45938">
        <w:rPr>
          <w:rFonts w:asciiTheme="minorHAnsi" w:hAnsiTheme="minorHAnsi"/>
          <w:szCs w:val="24"/>
        </w:rPr>
        <w:t>ΔΔΠΜΣ</w:t>
      </w:r>
      <w:r w:rsidRPr="00D45324">
        <w:rPr>
          <w:rFonts w:asciiTheme="minorHAnsi" w:hAnsiTheme="minorHAnsi"/>
          <w:szCs w:val="24"/>
        </w:rPr>
        <w:t xml:space="preserve"> και στις ιστοσελίδ</w:t>
      </w:r>
      <w:r w:rsidR="00974ACA">
        <w:rPr>
          <w:rFonts w:asciiTheme="minorHAnsi" w:hAnsiTheme="minorHAnsi"/>
          <w:szCs w:val="24"/>
        </w:rPr>
        <w:t>ες των συνεργαζόμενων Τμημάτων)</w:t>
      </w:r>
    </w:p>
    <w:p w14:paraId="5D9029C6" w14:textId="77777777" w:rsidR="007B191C" w:rsidRPr="00D45324" w:rsidRDefault="007B191C" w:rsidP="00974ACA">
      <w:pPr>
        <w:pStyle w:val="a3"/>
        <w:numPr>
          <w:ilvl w:val="0"/>
          <w:numId w:val="11"/>
        </w:numPr>
        <w:kinsoku w:val="0"/>
        <w:overflowPunct w:val="0"/>
        <w:spacing w:line="240" w:lineRule="auto"/>
        <w:ind w:left="426" w:right="142" w:hanging="426"/>
        <w:jc w:val="both"/>
        <w:rPr>
          <w:rFonts w:asciiTheme="minorHAnsi" w:hAnsiTheme="minorHAnsi"/>
          <w:szCs w:val="24"/>
        </w:rPr>
      </w:pPr>
      <w:r w:rsidRPr="00D45324">
        <w:rPr>
          <w:rFonts w:asciiTheme="minorHAnsi" w:hAnsiTheme="minorHAnsi"/>
          <w:szCs w:val="24"/>
        </w:rPr>
        <w:t xml:space="preserve">Αναλυτικό βιογραφικό σημείωμα </w:t>
      </w:r>
    </w:p>
    <w:p w14:paraId="7E9F6E10" w14:textId="1858BC4C" w:rsidR="007B191C" w:rsidRPr="00D45324" w:rsidRDefault="00974ACA" w:rsidP="00974ACA">
      <w:pPr>
        <w:pStyle w:val="a3"/>
        <w:numPr>
          <w:ilvl w:val="0"/>
          <w:numId w:val="11"/>
        </w:numPr>
        <w:kinsoku w:val="0"/>
        <w:overflowPunct w:val="0"/>
        <w:spacing w:line="240" w:lineRule="auto"/>
        <w:ind w:left="426" w:right="142" w:hanging="426"/>
        <w:rPr>
          <w:rFonts w:asciiTheme="minorHAnsi" w:hAnsiTheme="minorHAnsi"/>
          <w:szCs w:val="24"/>
        </w:rPr>
      </w:pPr>
      <w:r>
        <w:rPr>
          <w:rFonts w:asciiTheme="minorHAnsi" w:hAnsiTheme="minorHAnsi"/>
          <w:szCs w:val="24"/>
        </w:rPr>
        <w:t>Αντίγραφο πτυχίου ή διπλώματος</w:t>
      </w:r>
    </w:p>
    <w:p w14:paraId="454E538C" w14:textId="6BD187BB" w:rsidR="007E7651" w:rsidRPr="00D45324" w:rsidRDefault="007E7651" w:rsidP="00974ACA">
      <w:pPr>
        <w:pStyle w:val="a3"/>
        <w:numPr>
          <w:ilvl w:val="0"/>
          <w:numId w:val="11"/>
        </w:numPr>
        <w:kinsoku w:val="0"/>
        <w:overflowPunct w:val="0"/>
        <w:spacing w:line="240" w:lineRule="auto"/>
        <w:ind w:left="426" w:right="142" w:hanging="426"/>
        <w:rPr>
          <w:rFonts w:asciiTheme="minorHAnsi" w:hAnsiTheme="minorHAnsi"/>
          <w:szCs w:val="24"/>
        </w:rPr>
      </w:pPr>
      <w:r w:rsidRPr="00D45324">
        <w:rPr>
          <w:rFonts w:asciiTheme="minorHAnsi" w:hAnsiTheme="minorHAnsi"/>
          <w:szCs w:val="24"/>
        </w:rPr>
        <w:t>Αντίγραφα τυχόν αναγνωρισμέν</w:t>
      </w:r>
      <w:r w:rsidR="00974ACA">
        <w:rPr>
          <w:rFonts w:asciiTheme="minorHAnsi" w:hAnsiTheme="minorHAnsi"/>
          <w:szCs w:val="24"/>
        </w:rPr>
        <w:t>ων μεταπτυχιακών τίτλων σπουδών</w:t>
      </w:r>
    </w:p>
    <w:p w14:paraId="71F893F8" w14:textId="1CB5AF62" w:rsidR="007F7C0A" w:rsidRPr="00D45324" w:rsidRDefault="007B191C" w:rsidP="00974ACA">
      <w:pPr>
        <w:pStyle w:val="a3"/>
        <w:numPr>
          <w:ilvl w:val="0"/>
          <w:numId w:val="11"/>
        </w:numPr>
        <w:kinsoku w:val="0"/>
        <w:overflowPunct w:val="0"/>
        <w:spacing w:line="240" w:lineRule="auto"/>
        <w:ind w:left="426" w:right="142" w:hanging="426"/>
        <w:rPr>
          <w:rFonts w:asciiTheme="minorHAnsi" w:hAnsiTheme="minorHAnsi"/>
          <w:szCs w:val="24"/>
        </w:rPr>
      </w:pPr>
      <w:r w:rsidRPr="00D45324">
        <w:rPr>
          <w:rFonts w:asciiTheme="minorHAnsi" w:hAnsiTheme="minorHAnsi"/>
          <w:szCs w:val="24"/>
        </w:rPr>
        <w:t>Βεβαίωση ισοτιμίας και αντιστοιχίας από το ΔΟΑΤΑΠ ή διάδοχου κατά νό</w:t>
      </w:r>
      <w:r w:rsidR="007F7C0A" w:rsidRPr="00D45324">
        <w:rPr>
          <w:rFonts w:asciiTheme="minorHAnsi" w:hAnsiTheme="minorHAnsi"/>
          <w:szCs w:val="24"/>
        </w:rPr>
        <w:t xml:space="preserve">μο Οργανισμού </w:t>
      </w:r>
      <w:r w:rsidR="00165C15" w:rsidRPr="00D45324">
        <w:rPr>
          <w:rFonts w:asciiTheme="minorHAnsi" w:hAnsiTheme="minorHAnsi"/>
          <w:szCs w:val="24"/>
        </w:rPr>
        <w:t>(</w:t>
      </w:r>
      <w:r w:rsidR="007F7C0A" w:rsidRPr="00D45324">
        <w:rPr>
          <w:rFonts w:asciiTheme="minorHAnsi" w:hAnsiTheme="minorHAnsi" w:cs="Arial Narrow"/>
          <w:bCs/>
          <w:iCs/>
          <w:szCs w:val="24"/>
        </w:rPr>
        <w:t>ε</w:t>
      </w:r>
      <w:r w:rsidR="00165C15" w:rsidRPr="00D45324">
        <w:rPr>
          <w:rFonts w:asciiTheme="minorHAnsi" w:hAnsiTheme="minorHAnsi" w:cs="Arial Narrow"/>
          <w:bCs/>
          <w:iCs/>
          <w:szCs w:val="24"/>
        </w:rPr>
        <w:t>φόσον πρόκειται για τίτλο από Π</w:t>
      </w:r>
      <w:r w:rsidR="00974ACA">
        <w:rPr>
          <w:rFonts w:asciiTheme="minorHAnsi" w:hAnsiTheme="minorHAnsi" w:cs="Arial Narrow"/>
          <w:bCs/>
          <w:iCs/>
          <w:szCs w:val="24"/>
        </w:rPr>
        <w:t>ανεπιστήμιο του εξωτερικού)</w:t>
      </w:r>
    </w:p>
    <w:p w14:paraId="2836C21D" w14:textId="463464E8" w:rsidR="007E7651" w:rsidRPr="00D45324" w:rsidRDefault="007E7651" w:rsidP="00974ACA">
      <w:pPr>
        <w:pStyle w:val="a3"/>
        <w:numPr>
          <w:ilvl w:val="0"/>
          <w:numId w:val="11"/>
        </w:numPr>
        <w:kinsoku w:val="0"/>
        <w:overflowPunct w:val="0"/>
        <w:spacing w:line="240" w:lineRule="auto"/>
        <w:ind w:left="426" w:right="142" w:hanging="426"/>
        <w:rPr>
          <w:rFonts w:asciiTheme="minorHAnsi" w:hAnsiTheme="minorHAnsi"/>
          <w:szCs w:val="24"/>
        </w:rPr>
      </w:pPr>
      <w:r w:rsidRPr="00D45324">
        <w:rPr>
          <w:rFonts w:asciiTheme="minorHAnsi" w:hAnsiTheme="minorHAnsi"/>
          <w:szCs w:val="24"/>
        </w:rPr>
        <w:t>Βεβαίωση αναλυτ</w:t>
      </w:r>
      <w:r w:rsidR="004C7D8F" w:rsidRPr="00D45324">
        <w:rPr>
          <w:rFonts w:asciiTheme="minorHAnsi" w:hAnsiTheme="minorHAnsi"/>
          <w:szCs w:val="24"/>
        </w:rPr>
        <w:t xml:space="preserve">ικής βαθμολογίας προπτυχιακών ή </w:t>
      </w:r>
      <w:r w:rsidR="00974ACA">
        <w:rPr>
          <w:rFonts w:asciiTheme="minorHAnsi" w:hAnsiTheme="minorHAnsi"/>
          <w:szCs w:val="24"/>
        </w:rPr>
        <w:t>και μεταπτυχιακών σπουδών</w:t>
      </w:r>
    </w:p>
    <w:p w14:paraId="5EC6D4A6" w14:textId="205342AA" w:rsidR="007F7C0A" w:rsidRPr="00D45324" w:rsidRDefault="007F7C0A" w:rsidP="00974ACA">
      <w:pPr>
        <w:pStyle w:val="a3"/>
        <w:numPr>
          <w:ilvl w:val="0"/>
          <w:numId w:val="11"/>
        </w:numPr>
        <w:kinsoku w:val="0"/>
        <w:overflowPunct w:val="0"/>
        <w:spacing w:line="240" w:lineRule="auto"/>
        <w:ind w:left="426" w:right="142" w:hanging="426"/>
        <w:rPr>
          <w:rFonts w:asciiTheme="minorHAnsi" w:hAnsiTheme="minorHAnsi"/>
          <w:szCs w:val="24"/>
        </w:rPr>
      </w:pPr>
      <w:r w:rsidRPr="00D45324">
        <w:rPr>
          <w:rFonts w:asciiTheme="minorHAnsi" w:hAnsiTheme="minorHAnsi"/>
          <w:szCs w:val="24"/>
        </w:rPr>
        <w:t xml:space="preserve">Δύο (2) συστατικές επιστολές </w:t>
      </w:r>
      <w:r w:rsidR="00165C15" w:rsidRPr="00D45324">
        <w:rPr>
          <w:rFonts w:asciiTheme="minorHAnsi" w:hAnsiTheme="minorHAnsi"/>
          <w:szCs w:val="24"/>
        </w:rPr>
        <w:t xml:space="preserve">(από </w:t>
      </w:r>
      <w:r w:rsidR="00165C15" w:rsidRPr="00D45324">
        <w:rPr>
          <w:rFonts w:asciiTheme="minorHAnsi" w:hAnsiTheme="minorHAnsi"/>
          <w:bCs/>
          <w:iCs/>
          <w:szCs w:val="24"/>
        </w:rPr>
        <w:t>Καθηγητές</w:t>
      </w:r>
      <w:r w:rsidR="00165C15" w:rsidRPr="00D45324">
        <w:rPr>
          <w:rFonts w:asciiTheme="minorHAnsi" w:hAnsiTheme="minorHAnsi"/>
          <w:szCs w:val="24"/>
        </w:rPr>
        <w:t xml:space="preserve">, εργοδότες) </w:t>
      </w:r>
    </w:p>
    <w:p w14:paraId="386C99AC" w14:textId="11C717D2" w:rsidR="002C2EDF" w:rsidRPr="00D45324" w:rsidRDefault="007B191C" w:rsidP="00974ACA">
      <w:pPr>
        <w:pStyle w:val="a3"/>
        <w:numPr>
          <w:ilvl w:val="0"/>
          <w:numId w:val="11"/>
        </w:numPr>
        <w:kinsoku w:val="0"/>
        <w:overflowPunct w:val="0"/>
        <w:spacing w:line="240" w:lineRule="auto"/>
        <w:ind w:left="426" w:right="142" w:hanging="426"/>
        <w:jc w:val="both"/>
        <w:rPr>
          <w:rFonts w:asciiTheme="minorHAnsi" w:hAnsiTheme="minorHAnsi"/>
          <w:szCs w:val="24"/>
        </w:rPr>
      </w:pPr>
      <w:r w:rsidRPr="00D45324">
        <w:rPr>
          <w:rFonts w:asciiTheme="minorHAnsi" w:hAnsiTheme="minorHAnsi"/>
          <w:szCs w:val="24"/>
        </w:rPr>
        <w:t xml:space="preserve">Αποδεικτικά γνώσης </w:t>
      </w:r>
      <w:r w:rsidR="002C2EDF" w:rsidRPr="00D45324">
        <w:rPr>
          <w:rFonts w:asciiTheme="minorHAnsi" w:hAnsiTheme="minorHAnsi"/>
          <w:szCs w:val="24"/>
        </w:rPr>
        <w:t xml:space="preserve">τουλάχιστον μιας ξένης </w:t>
      </w:r>
      <w:r w:rsidRPr="00D45324">
        <w:rPr>
          <w:rFonts w:asciiTheme="minorHAnsi" w:hAnsiTheme="minorHAnsi"/>
          <w:szCs w:val="24"/>
        </w:rPr>
        <w:t xml:space="preserve"> γλώσσας, και άλλων ξένων γλωσσών (αν υπάρχουν) </w:t>
      </w:r>
    </w:p>
    <w:p w14:paraId="43E42C81" w14:textId="7638875A" w:rsidR="007B191C" w:rsidRPr="00D45324" w:rsidRDefault="007B191C" w:rsidP="00974ACA">
      <w:pPr>
        <w:pStyle w:val="a3"/>
        <w:numPr>
          <w:ilvl w:val="0"/>
          <w:numId w:val="11"/>
        </w:numPr>
        <w:kinsoku w:val="0"/>
        <w:overflowPunct w:val="0"/>
        <w:spacing w:line="240" w:lineRule="auto"/>
        <w:ind w:left="426" w:right="142" w:hanging="426"/>
        <w:jc w:val="both"/>
        <w:rPr>
          <w:rFonts w:asciiTheme="minorHAnsi" w:hAnsiTheme="minorHAnsi"/>
          <w:szCs w:val="24"/>
        </w:rPr>
      </w:pPr>
      <w:r w:rsidRPr="00D45324">
        <w:rPr>
          <w:rFonts w:asciiTheme="minorHAnsi" w:hAnsiTheme="minorHAnsi"/>
          <w:szCs w:val="24"/>
        </w:rPr>
        <w:t>Αποδεικτικά ερευνητικών δραστηριοτήτων, επιστημονικών δημοσιεύ</w:t>
      </w:r>
      <w:r w:rsidR="00974ACA">
        <w:rPr>
          <w:rFonts w:asciiTheme="minorHAnsi" w:hAnsiTheme="minorHAnsi"/>
          <w:szCs w:val="24"/>
        </w:rPr>
        <w:t>σεων ή διακρίσεων (αν υπάρχουν)</w:t>
      </w:r>
    </w:p>
    <w:p w14:paraId="238C23D0" w14:textId="26E7AF76" w:rsidR="007B191C" w:rsidRPr="00D45324" w:rsidRDefault="007B191C" w:rsidP="00974ACA">
      <w:pPr>
        <w:pStyle w:val="a3"/>
        <w:numPr>
          <w:ilvl w:val="0"/>
          <w:numId w:val="11"/>
        </w:numPr>
        <w:kinsoku w:val="0"/>
        <w:overflowPunct w:val="0"/>
        <w:spacing w:line="240" w:lineRule="auto"/>
        <w:ind w:left="426" w:right="142" w:hanging="426"/>
        <w:jc w:val="both"/>
        <w:rPr>
          <w:rFonts w:asciiTheme="minorHAnsi" w:hAnsiTheme="minorHAnsi"/>
          <w:szCs w:val="24"/>
        </w:rPr>
      </w:pPr>
      <w:r w:rsidRPr="00D45324">
        <w:rPr>
          <w:rFonts w:asciiTheme="minorHAnsi" w:hAnsiTheme="minorHAnsi"/>
          <w:szCs w:val="24"/>
        </w:rPr>
        <w:t>Αποδεικτικά επαγγελ</w:t>
      </w:r>
      <w:r w:rsidR="00974ACA">
        <w:rPr>
          <w:rFonts w:asciiTheme="minorHAnsi" w:hAnsiTheme="minorHAnsi"/>
          <w:szCs w:val="24"/>
        </w:rPr>
        <w:t>ματικής εμπειρίας (αν υπάρχουν)</w:t>
      </w:r>
    </w:p>
    <w:p w14:paraId="524698F6" w14:textId="24FE1246" w:rsidR="007B191C" w:rsidRPr="00D45324" w:rsidRDefault="007B191C" w:rsidP="00974ACA">
      <w:pPr>
        <w:pStyle w:val="a3"/>
        <w:numPr>
          <w:ilvl w:val="0"/>
          <w:numId w:val="11"/>
        </w:numPr>
        <w:kinsoku w:val="0"/>
        <w:overflowPunct w:val="0"/>
        <w:spacing w:line="240" w:lineRule="auto"/>
        <w:ind w:left="426" w:right="142" w:hanging="426"/>
        <w:jc w:val="both"/>
        <w:rPr>
          <w:rFonts w:asciiTheme="minorHAnsi" w:hAnsiTheme="minorHAnsi"/>
          <w:szCs w:val="24"/>
        </w:rPr>
      </w:pPr>
      <w:r w:rsidRPr="00D45324">
        <w:rPr>
          <w:rFonts w:asciiTheme="minorHAnsi" w:hAnsiTheme="minorHAnsi"/>
          <w:szCs w:val="24"/>
        </w:rPr>
        <w:t xml:space="preserve">Αντίγραφο </w:t>
      </w:r>
      <w:r w:rsidR="00176986" w:rsidRPr="00D45324">
        <w:rPr>
          <w:rFonts w:asciiTheme="minorHAnsi" w:hAnsiTheme="minorHAnsi"/>
          <w:szCs w:val="24"/>
        </w:rPr>
        <w:t>Δ</w:t>
      </w:r>
      <w:r w:rsidRPr="00D45324">
        <w:rPr>
          <w:rFonts w:asciiTheme="minorHAnsi" w:hAnsiTheme="minorHAnsi"/>
          <w:szCs w:val="24"/>
        </w:rPr>
        <w:t>ελτίου Αστυν</w:t>
      </w:r>
      <w:r w:rsidR="00974ACA">
        <w:rPr>
          <w:rFonts w:asciiTheme="minorHAnsi" w:hAnsiTheme="minorHAnsi"/>
          <w:szCs w:val="24"/>
        </w:rPr>
        <w:t>ομικής Ταυτότητας ή Διαβατηρίου</w:t>
      </w:r>
    </w:p>
    <w:p w14:paraId="7966EA42" w14:textId="752DF227" w:rsidR="007B191C" w:rsidRPr="00085060" w:rsidRDefault="00085060" w:rsidP="00974ACA">
      <w:pPr>
        <w:pStyle w:val="a3"/>
        <w:numPr>
          <w:ilvl w:val="0"/>
          <w:numId w:val="11"/>
        </w:numPr>
        <w:kinsoku w:val="0"/>
        <w:overflowPunct w:val="0"/>
        <w:spacing w:line="240" w:lineRule="auto"/>
        <w:ind w:left="426" w:right="142" w:hanging="426"/>
        <w:jc w:val="both"/>
        <w:rPr>
          <w:rFonts w:asciiTheme="minorHAnsi" w:hAnsiTheme="minorHAnsi"/>
          <w:szCs w:val="24"/>
        </w:rPr>
      </w:pPr>
      <w:r w:rsidRPr="00085060">
        <w:rPr>
          <w:rFonts w:asciiTheme="minorHAnsi" w:hAnsiTheme="minorHAnsi"/>
          <w:szCs w:val="24"/>
        </w:rPr>
        <w:t>Μία</w:t>
      </w:r>
      <w:r w:rsidR="00176986" w:rsidRPr="00085060">
        <w:rPr>
          <w:rFonts w:asciiTheme="minorHAnsi" w:hAnsiTheme="minorHAnsi"/>
          <w:szCs w:val="24"/>
        </w:rPr>
        <w:t xml:space="preserve"> (</w:t>
      </w:r>
      <w:r w:rsidRPr="00085060">
        <w:rPr>
          <w:rFonts w:asciiTheme="minorHAnsi" w:hAnsiTheme="minorHAnsi"/>
          <w:szCs w:val="24"/>
        </w:rPr>
        <w:t>1</w:t>
      </w:r>
      <w:r w:rsidR="00176986" w:rsidRPr="00085060">
        <w:rPr>
          <w:rFonts w:asciiTheme="minorHAnsi" w:hAnsiTheme="minorHAnsi"/>
          <w:szCs w:val="24"/>
        </w:rPr>
        <w:t>) φωτογραφί</w:t>
      </w:r>
      <w:r w:rsidRPr="00085060">
        <w:rPr>
          <w:rFonts w:asciiTheme="minorHAnsi" w:hAnsiTheme="minorHAnsi"/>
          <w:szCs w:val="24"/>
        </w:rPr>
        <w:t>α</w:t>
      </w:r>
      <w:r w:rsidR="00176986" w:rsidRPr="00085060">
        <w:rPr>
          <w:rFonts w:asciiTheme="minorHAnsi" w:hAnsiTheme="minorHAnsi"/>
          <w:szCs w:val="24"/>
        </w:rPr>
        <w:t xml:space="preserve"> </w:t>
      </w:r>
      <w:r w:rsidR="00974ACA">
        <w:rPr>
          <w:rFonts w:asciiTheme="minorHAnsi" w:hAnsiTheme="minorHAnsi"/>
          <w:szCs w:val="24"/>
        </w:rPr>
        <w:t>Διαβατηρίου</w:t>
      </w:r>
    </w:p>
    <w:p w14:paraId="642A9052" w14:textId="77777777" w:rsidR="00165C15" w:rsidRPr="00D45324" w:rsidRDefault="007B191C" w:rsidP="00974ACA">
      <w:pPr>
        <w:pStyle w:val="a3"/>
        <w:numPr>
          <w:ilvl w:val="0"/>
          <w:numId w:val="11"/>
        </w:numPr>
        <w:kinsoku w:val="0"/>
        <w:overflowPunct w:val="0"/>
        <w:spacing w:line="240" w:lineRule="auto"/>
        <w:ind w:left="426" w:right="142" w:hanging="426"/>
        <w:rPr>
          <w:rFonts w:asciiTheme="minorHAnsi" w:hAnsiTheme="minorHAnsi"/>
          <w:szCs w:val="24"/>
        </w:rPr>
      </w:pPr>
      <w:r w:rsidRPr="00D45324">
        <w:rPr>
          <w:rFonts w:asciiTheme="minorHAnsi" w:hAnsiTheme="minorHAnsi"/>
          <w:szCs w:val="24"/>
        </w:rPr>
        <w:t>Υπεύθυνη δήλωση στην οποία να δηλώνεται ότι όλα τα υποβληθέντα δικαιολογητικά είναι γνήσια και πρωτότυπα, είτε ακριβή φωτοαντίγραφα των γνησίων πρωτοτύπων.</w:t>
      </w:r>
    </w:p>
    <w:p w14:paraId="4A542053" w14:textId="77777777" w:rsidR="00A71991" w:rsidRDefault="00A71991" w:rsidP="0063454D">
      <w:pPr>
        <w:widowControl w:val="0"/>
        <w:kinsoku w:val="0"/>
        <w:overflowPunct w:val="0"/>
        <w:autoSpaceDE w:val="0"/>
        <w:autoSpaceDN w:val="0"/>
        <w:adjustRightInd w:val="0"/>
        <w:ind w:right="172"/>
        <w:jc w:val="both"/>
        <w:rPr>
          <w:rFonts w:asciiTheme="minorHAnsi" w:hAnsiTheme="minorHAnsi" w:cs="Arial Narrow"/>
        </w:rPr>
      </w:pPr>
    </w:p>
    <w:p w14:paraId="49E298E3" w14:textId="0456BE31" w:rsidR="00EA4827" w:rsidRPr="00D45324" w:rsidRDefault="001F379A" w:rsidP="0063454D">
      <w:pPr>
        <w:widowControl w:val="0"/>
        <w:kinsoku w:val="0"/>
        <w:overflowPunct w:val="0"/>
        <w:autoSpaceDE w:val="0"/>
        <w:autoSpaceDN w:val="0"/>
        <w:adjustRightInd w:val="0"/>
        <w:ind w:right="172"/>
        <w:jc w:val="both"/>
        <w:rPr>
          <w:rFonts w:asciiTheme="minorHAnsi" w:hAnsiTheme="minorHAnsi" w:cs="Arial Narrow"/>
        </w:rPr>
      </w:pPr>
      <w:r w:rsidRPr="00085060">
        <w:rPr>
          <w:rFonts w:asciiTheme="minorHAnsi" w:hAnsiTheme="minorHAnsi" w:cs="Arial Narrow"/>
        </w:rPr>
        <w:t xml:space="preserve">Αίτηση μπορούν να υποβάλουν και τελειόφοιτοι φοιτητές/τριες προπτυχιακών προγραμμάτων, </w:t>
      </w:r>
      <w:r w:rsidR="00C76E02" w:rsidRPr="00085060">
        <w:rPr>
          <w:rFonts w:asciiTheme="minorHAnsi" w:hAnsiTheme="minorHAnsi" w:cs="Arial Narrow"/>
        </w:rPr>
        <w:t xml:space="preserve">οι οποίοι/ες αντί του αντίγραφου πτυχίου πρέπει να προσκομίσουν βεβαίωση </w:t>
      </w:r>
      <w:r w:rsidR="00165C15" w:rsidRPr="00085060">
        <w:rPr>
          <w:rFonts w:asciiTheme="minorHAnsi" w:hAnsiTheme="minorHAnsi" w:cs="Arial Narrow"/>
        </w:rPr>
        <w:t>σπουδών με αναλυτική βαθμολογία</w:t>
      </w:r>
      <w:r w:rsidRPr="00085060">
        <w:rPr>
          <w:rFonts w:asciiTheme="minorHAnsi" w:hAnsiTheme="minorHAnsi" w:cs="Arial Narrow"/>
        </w:rPr>
        <w:t xml:space="preserve">. </w:t>
      </w:r>
      <w:r w:rsidR="00C76E02" w:rsidRPr="00085060">
        <w:rPr>
          <w:rFonts w:asciiTheme="minorHAnsi" w:hAnsiTheme="minorHAnsi" w:cs="Arial Narrow"/>
        </w:rPr>
        <w:t xml:space="preserve">Σε περίπτωση επιλογής, η οριστικοποίηση της εγγραφής τους θα γίνεται </w:t>
      </w:r>
      <w:r w:rsidRPr="00085060">
        <w:rPr>
          <w:rFonts w:asciiTheme="minorHAnsi" w:hAnsiTheme="minorHAnsi" w:cs="Arial Narrow"/>
        </w:rPr>
        <w:t xml:space="preserve">μόνο εφόσον προσκομισθεί ο προβλεπόμενος τίτλος σπουδών έως την ολοκλήρωση των εγγραφών των επιτυχόντων στο </w:t>
      </w:r>
      <w:r w:rsidR="00D7134D" w:rsidRPr="00085060">
        <w:rPr>
          <w:rFonts w:asciiTheme="minorHAnsi" w:hAnsiTheme="minorHAnsi" w:cs="Arial Narrow"/>
        </w:rPr>
        <w:t>ΔΔΠΜΣ.</w:t>
      </w:r>
    </w:p>
    <w:p w14:paraId="64EC6A6B" w14:textId="542100AC" w:rsidR="00D5048B" w:rsidRPr="00D45324" w:rsidRDefault="00D5048B" w:rsidP="0063454D">
      <w:pPr>
        <w:pStyle w:val="a6"/>
        <w:jc w:val="both"/>
        <w:rPr>
          <w:rFonts w:asciiTheme="minorHAnsi" w:hAnsiTheme="minorHAnsi"/>
          <w:sz w:val="24"/>
          <w:szCs w:val="24"/>
        </w:rPr>
      </w:pPr>
      <w:r w:rsidRPr="00D45324">
        <w:rPr>
          <w:rFonts w:asciiTheme="minorHAnsi" w:hAnsiTheme="minorHAnsi"/>
          <w:sz w:val="24"/>
          <w:szCs w:val="24"/>
        </w:rPr>
        <w:t xml:space="preserve">Οι ενδιαφερόμενοι </w:t>
      </w:r>
      <w:r w:rsidR="006E57BD" w:rsidRPr="00D45324">
        <w:rPr>
          <w:rFonts w:asciiTheme="minorHAnsi" w:hAnsiTheme="minorHAnsi"/>
          <w:sz w:val="24"/>
          <w:szCs w:val="24"/>
        </w:rPr>
        <w:t>υποβάλουν</w:t>
      </w:r>
      <w:r w:rsidRPr="00D45324">
        <w:rPr>
          <w:rFonts w:asciiTheme="minorHAnsi" w:hAnsiTheme="minorHAnsi"/>
          <w:sz w:val="24"/>
          <w:szCs w:val="24"/>
        </w:rPr>
        <w:t xml:space="preserve"> την </w:t>
      </w:r>
      <w:r w:rsidR="006E57BD" w:rsidRPr="00D45324">
        <w:rPr>
          <w:rFonts w:asciiTheme="minorHAnsi" w:hAnsiTheme="minorHAnsi"/>
          <w:sz w:val="24"/>
          <w:szCs w:val="24"/>
        </w:rPr>
        <w:t>αίτηση</w:t>
      </w:r>
      <w:r w:rsidRPr="00D45324">
        <w:rPr>
          <w:rFonts w:asciiTheme="minorHAnsi" w:hAnsiTheme="minorHAnsi"/>
          <w:sz w:val="24"/>
          <w:szCs w:val="24"/>
        </w:rPr>
        <w:t xml:space="preserve">, με τα </w:t>
      </w:r>
      <w:r w:rsidR="006E57BD" w:rsidRPr="00D45324">
        <w:rPr>
          <w:rFonts w:asciiTheme="minorHAnsi" w:hAnsiTheme="minorHAnsi"/>
          <w:sz w:val="24"/>
          <w:szCs w:val="24"/>
        </w:rPr>
        <w:t>απαιτούμενα</w:t>
      </w:r>
      <w:r w:rsidRPr="00D45324">
        <w:rPr>
          <w:rFonts w:asciiTheme="minorHAnsi" w:hAnsiTheme="minorHAnsi"/>
          <w:sz w:val="24"/>
          <w:szCs w:val="24"/>
        </w:rPr>
        <w:t xml:space="preserve"> </w:t>
      </w:r>
      <w:r w:rsidR="00974ACA" w:rsidRPr="00D45324">
        <w:rPr>
          <w:rFonts w:asciiTheme="minorHAnsi" w:hAnsiTheme="minorHAnsi"/>
          <w:sz w:val="24"/>
          <w:szCs w:val="24"/>
        </w:rPr>
        <w:t>δικαιολογητικά</w:t>
      </w:r>
      <w:r w:rsidRPr="00D45324">
        <w:rPr>
          <w:rFonts w:asciiTheme="minorHAnsi" w:hAnsiTheme="minorHAnsi"/>
          <w:sz w:val="24"/>
          <w:szCs w:val="24"/>
        </w:rPr>
        <w:t xml:space="preserve">, στη Γραμματεία του </w:t>
      </w:r>
      <w:r w:rsidR="00D7134D">
        <w:rPr>
          <w:rFonts w:asciiTheme="minorHAnsi" w:hAnsiTheme="minorHAnsi"/>
          <w:sz w:val="24"/>
          <w:szCs w:val="24"/>
        </w:rPr>
        <w:t>ΔΔΠΜΣ</w:t>
      </w:r>
      <w:r w:rsidRPr="00D45324">
        <w:rPr>
          <w:rFonts w:asciiTheme="minorHAnsi" w:hAnsiTheme="minorHAnsi"/>
          <w:sz w:val="24"/>
          <w:szCs w:val="24"/>
        </w:rPr>
        <w:t xml:space="preserve">, Τμήμα </w:t>
      </w:r>
      <w:r w:rsidR="002C2EDF" w:rsidRPr="00D45324">
        <w:rPr>
          <w:rFonts w:asciiTheme="minorHAnsi" w:hAnsiTheme="minorHAnsi"/>
          <w:sz w:val="24"/>
          <w:szCs w:val="24"/>
        </w:rPr>
        <w:t>Δασολογίας και Φυσικού Περιβάλλοντος</w:t>
      </w:r>
      <w:r w:rsidRPr="00D45324">
        <w:rPr>
          <w:rFonts w:asciiTheme="minorHAnsi" w:hAnsiTheme="minorHAnsi"/>
          <w:sz w:val="24"/>
          <w:szCs w:val="24"/>
        </w:rPr>
        <w:t xml:space="preserve">, Κτίριο Σχολής </w:t>
      </w:r>
      <w:r w:rsidR="002C2EDF" w:rsidRPr="00D45324">
        <w:rPr>
          <w:rFonts w:asciiTheme="minorHAnsi" w:hAnsiTheme="minorHAnsi"/>
          <w:sz w:val="24"/>
          <w:szCs w:val="24"/>
        </w:rPr>
        <w:t>Γεωπονίας, Δασολογίας &amp; ΦΠ</w:t>
      </w:r>
      <w:r w:rsidRPr="00D45324">
        <w:rPr>
          <w:rFonts w:asciiTheme="minorHAnsi" w:hAnsiTheme="minorHAnsi"/>
          <w:sz w:val="24"/>
          <w:szCs w:val="24"/>
        </w:rPr>
        <w:t xml:space="preserve">, Δευτέρα </w:t>
      </w:r>
      <w:r w:rsidR="00D7134D">
        <w:rPr>
          <w:rFonts w:asciiTheme="minorHAnsi" w:hAnsiTheme="minorHAnsi"/>
          <w:sz w:val="24"/>
          <w:szCs w:val="24"/>
        </w:rPr>
        <w:t xml:space="preserve">– Παρασκευή και ώρες </w:t>
      </w:r>
      <w:r w:rsidR="002C2EDF" w:rsidRPr="00D45324">
        <w:rPr>
          <w:rFonts w:asciiTheme="minorHAnsi" w:hAnsiTheme="minorHAnsi"/>
          <w:sz w:val="24"/>
          <w:szCs w:val="24"/>
        </w:rPr>
        <w:t>1</w:t>
      </w:r>
      <w:r w:rsidR="00D7134D">
        <w:rPr>
          <w:rFonts w:asciiTheme="minorHAnsi" w:hAnsiTheme="minorHAnsi"/>
          <w:sz w:val="24"/>
          <w:szCs w:val="24"/>
        </w:rPr>
        <w:t>2:00</w:t>
      </w:r>
      <w:r w:rsidR="002C2EDF" w:rsidRPr="00D45324">
        <w:rPr>
          <w:rFonts w:asciiTheme="minorHAnsi" w:hAnsiTheme="minorHAnsi"/>
          <w:sz w:val="24"/>
          <w:szCs w:val="24"/>
        </w:rPr>
        <w:t>-13</w:t>
      </w:r>
      <w:r w:rsidRPr="00D45324">
        <w:rPr>
          <w:rFonts w:asciiTheme="minorHAnsi" w:hAnsiTheme="minorHAnsi"/>
          <w:sz w:val="24"/>
          <w:szCs w:val="24"/>
        </w:rPr>
        <w:t xml:space="preserve">:00. </w:t>
      </w:r>
    </w:p>
    <w:p w14:paraId="35B92FCA" w14:textId="3CA1B19F" w:rsidR="00125F72" w:rsidRPr="00D45324" w:rsidRDefault="00D5048B" w:rsidP="0063454D">
      <w:pPr>
        <w:pStyle w:val="a6"/>
        <w:jc w:val="both"/>
        <w:rPr>
          <w:rFonts w:asciiTheme="minorHAnsi" w:hAnsiTheme="minorHAnsi"/>
          <w:bCs/>
          <w:sz w:val="24"/>
          <w:szCs w:val="24"/>
        </w:rPr>
      </w:pPr>
      <w:r w:rsidRPr="00D45324">
        <w:rPr>
          <w:rFonts w:asciiTheme="minorHAnsi" w:hAnsiTheme="minorHAnsi"/>
          <w:sz w:val="24"/>
          <w:szCs w:val="24"/>
        </w:rPr>
        <w:t xml:space="preserve">Σε </w:t>
      </w:r>
      <w:r w:rsidR="006E57BD" w:rsidRPr="00D45324">
        <w:rPr>
          <w:rFonts w:asciiTheme="minorHAnsi" w:hAnsiTheme="minorHAnsi"/>
          <w:sz w:val="24"/>
          <w:szCs w:val="24"/>
        </w:rPr>
        <w:t>περίπτωση</w:t>
      </w:r>
      <w:r w:rsidRPr="00D45324">
        <w:rPr>
          <w:rFonts w:asciiTheme="minorHAnsi" w:hAnsiTheme="minorHAnsi"/>
          <w:sz w:val="24"/>
          <w:szCs w:val="24"/>
        </w:rPr>
        <w:t xml:space="preserve"> ταχυδρομικής αποστολής, </w:t>
      </w:r>
      <w:r w:rsidR="006E57BD" w:rsidRPr="00D45324">
        <w:rPr>
          <w:rFonts w:asciiTheme="minorHAnsi" w:hAnsiTheme="minorHAnsi"/>
          <w:sz w:val="24"/>
          <w:szCs w:val="24"/>
        </w:rPr>
        <w:t>παρακαλούμε</w:t>
      </w:r>
      <w:r w:rsidRPr="00D45324">
        <w:rPr>
          <w:rFonts w:asciiTheme="minorHAnsi" w:hAnsiTheme="minorHAnsi"/>
          <w:sz w:val="24"/>
          <w:szCs w:val="24"/>
        </w:rPr>
        <w:t xml:space="preserve"> να </w:t>
      </w:r>
      <w:r w:rsidR="006E57BD" w:rsidRPr="00D45324">
        <w:rPr>
          <w:rFonts w:asciiTheme="minorHAnsi" w:hAnsiTheme="minorHAnsi"/>
          <w:sz w:val="24"/>
          <w:szCs w:val="24"/>
        </w:rPr>
        <w:t>αποσταλούν</w:t>
      </w:r>
      <w:r w:rsidRPr="00D45324">
        <w:rPr>
          <w:rFonts w:asciiTheme="minorHAnsi" w:hAnsiTheme="minorHAnsi"/>
          <w:sz w:val="24"/>
          <w:szCs w:val="24"/>
        </w:rPr>
        <w:t xml:space="preserve"> στην ακόλουθη </w:t>
      </w:r>
      <w:r w:rsidR="006E57BD" w:rsidRPr="00D45324">
        <w:rPr>
          <w:rFonts w:asciiTheme="minorHAnsi" w:hAnsiTheme="minorHAnsi"/>
          <w:sz w:val="24"/>
          <w:szCs w:val="24"/>
        </w:rPr>
        <w:t>διεύθυνση</w:t>
      </w:r>
      <w:r w:rsidRPr="00D45324">
        <w:rPr>
          <w:rFonts w:asciiTheme="minorHAnsi" w:hAnsiTheme="minorHAnsi"/>
          <w:sz w:val="24"/>
          <w:szCs w:val="24"/>
        </w:rPr>
        <w:t xml:space="preserve">: Αριστοτέλειο Πανεπιστήμιο Θεσσαλονίκης, </w:t>
      </w:r>
      <w:r w:rsidR="002C2EDF" w:rsidRPr="00D45324">
        <w:rPr>
          <w:rFonts w:asciiTheme="minorHAnsi" w:hAnsiTheme="minorHAnsi"/>
          <w:sz w:val="24"/>
          <w:szCs w:val="24"/>
        </w:rPr>
        <w:t>Τμήμα Δασολογίας και Φυσικού Περιβάλλοντος, Κτίριο Σχολής Γεωπονίας, Δασολογίας &amp; ΦΠ</w:t>
      </w:r>
      <w:r w:rsidRPr="00D45324">
        <w:rPr>
          <w:rFonts w:asciiTheme="minorHAnsi" w:hAnsiTheme="minorHAnsi"/>
          <w:sz w:val="24"/>
          <w:szCs w:val="24"/>
        </w:rPr>
        <w:t xml:space="preserve">, Πανεπιστημιούπολη, </w:t>
      </w:r>
      <w:r w:rsidR="006E57BD" w:rsidRPr="00D45324">
        <w:rPr>
          <w:rFonts w:asciiTheme="minorHAnsi" w:hAnsiTheme="minorHAnsi"/>
          <w:sz w:val="24"/>
          <w:szCs w:val="24"/>
        </w:rPr>
        <w:t>Ταχ.</w:t>
      </w:r>
      <w:r w:rsidR="002C2EDF" w:rsidRPr="00D45324">
        <w:rPr>
          <w:rFonts w:asciiTheme="minorHAnsi" w:hAnsiTheme="minorHAnsi"/>
          <w:sz w:val="24"/>
          <w:szCs w:val="24"/>
        </w:rPr>
        <w:t xml:space="preserve"> Θυρίδα</w:t>
      </w:r>
      <w:r w:rsidR="006E57BD" w:rsidRPr="00D45324">
        <w:rPr>
          <w:rFonts w:asciiTheme="minorHAnsi" w:hAnsiTheme="minorHAnsi"/>
          <w:sz w:val="24"/>
          <w:szCs w:val="24"/>
        </w:rPr>
        <w:t xml:space="preserve"> 262</w:t>
      </w:r>
      <w:r w:rsidRPr="00D45324">
        <w:rPr>
          <w:rFonts w:asciiTheme="minorHAnsi" w:hAnsiTheme="minorHAnsi"/>
          <w:sz w:val="24"/>
          <w:szCs w:val="24"/>
        </w:rPr>
        <w:t>, 54124 Θεσσαλονίκη, με την ένδειξη για το Δι</w:t>
      </w:r>
      <w:r w:rsidR="002C2EDF" w:rsidRPr="00D45324">
        <w:rPr>
          <w:rFonts w:asciiTheme="minorHAnsi" w:hAnsiTheme="minorHAnsi"/>
          <w:sz w:val="24"/>
          <w:szCs w:val="24"/>
        </w:rPr>
        <w:t>ιδρυματικό</w:t>
      </w:r>
      <w:r w:rsidRPr="00D45324">
        <w:rPr>
          <w:rFonts w:asciiTheme="minorHAnsi" w:hAnsiTheme="minorHAnsi"/>
          <w:sz w:val="24"/>
          <w:szCs w:val="24"/>
        </w:rPr>
        <w:t xml:space="preserve"> Πρόγραμμα Μεταπτυχιακών Σπουδών (</w:t>
      </w:r>
      <w:r w:rsidR="00D7134D">
        <w:rPr>
          <w:rFonts w:asciiTheme="minorHAnsi" w:hAnsiTheme="minorHAnsi"/>
          <w:sz w:val="24"/>
          <w:szCs w:val="24"/>
        </w:rPr>
        <w:t>ΔΔΠΜΣ</w:t>
      </w:r>
      <w:r w:rsidRPr="00D45324">
        <w:rPr>
          <w:rFonts w:asciiTheme="minorHAnsi" w:hAnsiTheme="minorHAnsi"/>
          <w:sz w:val="24"/>
          <w:szCs w:val="24"/>
        </w:rPr>
        <w:t xml:space="preserve">.)   </w:t>
      </w:r>
      <w:r w:rsidRPr="00D45324">
        <w:rPr>
          <w:rFonts w:asciiTheme="minorHAnsi" w:hAnsiTheme="minorHAnsi"/>
          <w:bCs/>
          <w:sz w:val="24"/>
          <w:szCs w:val="24"/>
        </w:rPr>
        <w:t>«</w:t>
      </w:r>
      <w:r w:rsidR="002C2EDF" w:rsidRPr="00D45324">
        <w:rPr>
          <w:rFonts w:asciiTheme="minorHAnsi" w:hAnsiTheme="minorHAnsi"/>
          <w:bCs/>
          <w:sz w:val="24"/>
          <w:szCs w:val="24"/>
        </w:rPr>
        <w:t>ΣΧΕΔΙΑΣΜΟΣ ΚΑΙ ΔΙΑΧΕΙΡΙΣΗ ΑΣΤΙΚΟ</w:t>
      </w:r>
      <w:r w:rsidR="00B45938">
        <w:rPr>
          <w:rFonts w:asciiTheme="minorHAnsi" w:hAnsiTheme="minorHAnsi"/>
          <w:bCs/>
          <w:sz w:val="24"/>
          <w:szCs w:val="24"/>
          <w:lang w:val="en-US"/>
        </w:rPr>
        <w:t>Y</w:t>
      </w:r>
      <w:r w:rsidR="002C2EDF" w:rsidRPr="00D45324">
        <w:rPr>
          <w:rFonts w:asciiTheme="minorHAnsi" w:hAnsiTheme="minorHAnsi"/>
          <w:bCs/>
          <w:sz w:val="24"/>
          <w:szCs w:val="24"/>
        </w:rPr>
        <w:t xml:space="preserve"> ΠΡΑΣΙΝΟΥ»</w:t>
      </w:r>
    </w:p>
    <w:p w14:paraId="6510983C" w14:textId="4AFE2FC4" w:rsidR="007416FB" w:rsidRPr="006E0B26" w:rsidRDefault="007416FB" w:rsidP="007416FB">
      <w:pPr>
        <w:jc w:val="both"/>
        <w:rPr>
          <w:rStyle w:val="-"/>
          <w:rFonts w:asciiTheme="minorHAnsi" w:hAnsiTheme="minorHAnsi"/>
          <w:bCs/>
          <w:color w:val="auto"/>
          <w:u w:val="none"/>
        </w:rPr>
      </w:pPr>
      <w:r w:rsidRPr="00D45324">
        <w:rPr>
          <w:rFonts w:asciiTheme="minorHAnsi" w:hAnsiTheme="minorHAnsi"/>
          <w:bCs/>
        </w:rPr>
        <w:t xml:space="preserve">Περισσότερες πληροφορίες παρέχονται από την ιστοσελίδα του </w:t>
      </w:r>
      <w:r w:rsidR="00D7134D">
        <w:rPr>
          <w:rFonts w:asciiTheme="minorHAnsi" w:hAnsiTheme="minorHAnsi"/>
          <w:bCs/>
        </w:rPr>
        <w:t>ΔΔΠΜΣ</w:t>
      </w:r>
      <w:r w:rsidRPr="00D45324">
        <w:rPr>
          <w:rFonts w:asciiTheme="minorHAnsi" w:hAnsiTheme="minorHAnsi"/>
          <w:bCs/>
        </w:rPr>
        <w:t xml:space="preserve">. «ΣΧΕΔΙΑΣΜΟΣ ΚΑΙ ΔΙΑΧΕΙΡΙΣΗ ΑΣΤΙΚΟΥ ΠΡΑΣΙΝΟΥ» </w:t>
      </w:r>
      <w:hyperlink r:id="rId9" w:history="1">
        <w:r w:rsidRPr="00D45324">
          <w:rPr>
            <w:rStyle w:val="-"/>
            <w:rFonts w:asciiTheme="minorHAnsi" w:hAnsiTheme="minorHAnsi"/>
          </w:rPr>
          <w:t>http://</w:t>
        </w:r>
        <w:r w:rsidRPr="00D45324">
          <w:rPr>
            <w:rStyle w:val="-"/>
            <w:rFonts w:asciiTheme="minorHAnsi" w:hAnsiTheme="minorHAnsi"/>
            <w:lang w:val="en-US"/>
          </w:rPr>
          <w:t>mgreen</w:t>
        </w:r>
        <w:r w:rsidRPr="00D45324">
          <w:rPr>
            <w:rStyle w:val="-"/>
            <w:rFonts w:asciiTheme="minorHAnsi" w:hAnsiTheme="minorHAnsi"/>
          </w:rPr>
          <w:t>.</w:t>
        </w:r>
        <w:r w:rsidRPr="00D45324">
          <w:rPr>
            <w:rStyle w:val="-"/>
            <w:rFonts w:asciiTheme="minorHAnsi" w:hAnsiTheme="minorHAnsi"/>
            <w:lang w:val="en-US"/>
          </w:rPr>
          <w:t>teiemt</w:t>
        </w:r>
        <w:r w:rsidRPr="00D45324">
          <w:rPr>
            <w:rStyle w:val="-"/>
            <w:rFonts w:asciiTheme="minorHAnsi" w:hAnsiTheme="minorHAnsi"/>
          </w:rPr>
          <w:t>.</w:t>
        </w:r>
        <w:r w:rsidRPr="00D45324">
          <w:rPr>
            <w:rStyle w:val="-"/>
            <w:rFonts w:asciiTheme="minorHAnsi" w:hAnsiTheme="minorHAnsi"/>
            <w:lang w:val="en-US"/>
          </w:rPr>
          <w:t>gr</w:t>
        </w:r>
      </w:hyperlink>
      <w:r w:rsidRPr="00D45324">
        <w:rPr>
          <w:rFonts w:asciiTheme="minorHAnsi" w:hAnsiTheme="minorHAnsi"/>
          <w:bCs/>
        </w:rPr>
        <w:t xml:space="preserve"> και από την Γραμματεία του </w:t>
      </w:r>
      <w:r w:rsidR="00D7134D">
        <w:rPr>
          <w:rFonts w:asciiTheme="minorHAnsi" w:hAnsiTheme="minorHAnsi"/>
          <w:bCs/>
        </w:rPr>
        <w:t>ΔΔΠΜΣ</w:t>
      </w:r>
      <w:r w:rsidRPr="00D45324">
        <w:rPr>
          <w:rFonts w:asciiTheme="minorHAnsi" w:hAnsiTheme="minorHAnsi"/>
          <w:bCs/>
        </w:rPr>
        <w:t xml:space="preserve"> τηλ. 2310995195,  </w:t>
      </w:r>
      <w:r w:rsidRPr="00D45324">
        <w:rPr>
          <w:rFonts w:asciiTheme="minorHAnsi" w:hAnsiTheme="minorHAnsi"/>
          <w:bCs/>
          <w:lang w:val="en-US"/>
        </w:rPr>
        <w:t>email</w:t>
      </w:r>
      <w:r w:rsidRPr="00D45324">
        <w:rPr>
          <w:rFonts w:asciiTheme="minorHAnsi" w:hAnsiTheme="minorHAnsi"/>
          <w:bCs/>
        </w:rPr>
        <w:t xml:space="preserve">: </w:t>
      </w:r>
      <w:hyperlink r:id="rId10" w:history="1">
        <w:r w:rsidRPr="00D45324">
          <w:rPr>
            <w:rStyle w:val="-"/>
            <w:rFonts w:asciiTheme="minorHAnsi" w:hAnsiTheme="minorHAnsi"/>
            <w:bCs/>
            <w:lang w:val="en-US"/>
          </w:rPr>
          <w:t>msc</w:t>
        </w:r>
        <w:r w:rsidRPr="00D45324">
          <w:rPr>
            <w:rStyle w:val="-"/>
            <w:rFonts w:asciiTheme="minorHAnsi" w:hAnsiTheme="minorHAnsi"/>
            <w:bCs/>
          </w:rPr>
          <w:t>-</w:t>
        </w:r>
        <w:r w:rsidRPr="00D45324">
          <w:rPr>
            <w:rStyle w:val="-"/>
            <w:rFonts w:asciiTheme="minorHAnsi" w:hAnsiTheme="minorHAnsi"/>
            <w:bCs/>
            <w:lang w:val="en-US"/>
          </w:rPr>
          <w:t>green</w:t>
        </w:r>
        <w:r w:rsidRPr="00D45324">
          <w:rPr>
            <w:rStyle w:val="-"/>
            <w:rFonts w:asciiTheme="minorHAnsi" w:hAnsiTheme="minorHAnsi"/>
            <w:bCs/>
          </w:rPr>
          <w:t>@</w:t>
        </w:r>
        <w:r w:rsidRPr="00D45324">
          <w:rPr>
            <w:rStyle w:val="-"/>
            <w:rFonts w:asciiTheme="minorHAnsi" w:hAnsiTheme="minorHAnsi"/>
            <w:bCs/>
            <w:lang w:val="en-US"/>
          </w:rPr>
          <w:t>for</w:t>
        </w:r>
        <w:r w:rsidRPr="00D45324">
          <w:rPr>
            <w:rStyle w:val="-"/>
            <w:rFonts w:asciiTheme="minorHAnsi" w:hAnsiTheme="minorHAnsi"/>
            <w:bCs/>
          </w:rPr>
          <w:t>.</w:t>
        </w:r>
        <w:r w:rsidRPr="00D45324">
          <w:rPr>
            <w:rStyle w:val="-"/>
            <w:rFonts w:asciiTheme="minorHAnsi" w:hAnsiTheme="minorHAnsi"/>
            <w:bCs/>
            <w:lang w:val="en-US"/>
          </w:rPr>
          <w:t>auth</w:t>
        </w:r>
        <w:r w:rsidRPr="00D45324">
          <w:rPr>
            <w:rStyle w:val="-"/>
            <w:rFonts w:asciiTheme="minorHAnsi" w:hAnsiTheme="minorHAnsi"/>
            <w:bCs/>
          </w:rPr>
          <w:t>.</w:t>
        </w:r>
        <w:r w:rsidRPr="00D45324">
          <w:rPr>
            <w:rStyle w:val="-"/>
            <w:rFonts w:asciiTheme="minorHAnsi" w:hAnsiTheme="minorHAnsi"/>
            <w:bCs/>
            <w:lang w:val="en-US"/>
          </w:rPr>
          <w:t>gr</w:t>
        </w:r>
      </w:hyperlink>
      <w:r w:rsidR="006E0B26">
        <w:rPr>
          <w:rStyle w:val="-"/>
          <w:rFonts w:asciiTheme="minorHAnsi" w:hAnsiTheme="minorHAnsi"/>
          <w:bCs/>
        </w:rPr>
        <w:t>.</w:t>
      </w:r>
    </w:p>
    <w:p w14:paraId="073598AE" w14:textId="77777777" w:rsidR="007416FB" w:rsidRDefault="007416FB" w:rsidP="007416FB">
      <w:pPr>
        <w:jc w:val="both"/>
        <w:rPr>
          <w:rStyle w:val="-"/>
          <w:rFonts w:asciiTheme="minorHAnsi" w:hAnsiTheme="minorHAnsi"/>
          <w:bCs/>
          <w:sz w:val="28"/>
        </w:rPr>
      </w:pPr>
    </w:p>
    <w:p w14:paraId="325D6779" w14:textId="77777777" w:rsidR="00974ACA" w:rsidRPr="00E0022A" w:rsidRDefault="00974ACA" w:rsidP="007416FB">
      <w:pPr>
        <w:jc w:val="both"/>
        <w:rPr>
          <w:rStyle w:val="-"/>
          <w:rFonts w:asciiTheme="minorHAnsi" w:hAnsiTheme="minorHAnsi"/>
          <w:bCs/>
          <w:sz w:val="28"/>
        </w:rPr>
      </w:pPr>
    </w:p>
    <w:p w14:paraId="5C265652" w14:textId="6CCB0F37" w:rsidR="001175F4" w:rsidRPr="00E37431" w:rsidRDefault="001175F4" w:rsidP="003A49D5">
      <w:pPr>
        <w:jc w:val="center"/>
        <w:rPr>
          <w:rFonts w:asciiTheme="minorHAnsi" w:hAnsiTheme="minorHAnsi"/>
          <w:b/>
          <w:bCs/>
          <w:sz w:val="28"/>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7"/>
        <w:gridCol w:w="5515"/>
      </w:tblGrid>
      <w:tr w:rsidR="00160D13" w:rsidRPr="00E37431" w14:paraId="383CD784" w14:textId="77777777" w:rsidTr="00D6036B">
        <w:tc>
          <w:tcPr>
            <w:tcW w:w="2284" w:type="pct"/>
          </w:tcPr>
          <w:p w14:paraId="14621667" w14:textId="77777777" w:rsidR="00160D13" w:rsidRPr="0063454D" w:rsidRDefault="00160D13" w:rsidP="003A49D5">
            <w:pPr>
              <w:jc w:val="center"/>
              <w:rPr>
                <w:rFonts w:asciiTheme="minorHAnsi" w:hAnsiTheme="minorHAnsi"/>
                <w:b/>
                <w:bCs/>
                <w:sz w:val="22"/>
                <w:szCs w:val="22"/>
                <w:u w:val="single"/>
              </w:rPr>
            </w:pPr>
            <w:r w:rsidRPr="0063454D">
              <w:rPr>
                <w:rFonts w:asciiTheme="minorHAnsi" w:hAnsiTheme="minorHAnsi"/>
                <w:b/>
                <w:bCs/>
                <w:sz w:val="22"/>
                <w:szCs w:val="22"/>
                <w:u w:val="single"/>
              </w:rPr>
              <w:lastRenderedPageBreak/>
              <w:t>Α Ι Τ Η Σ Η</w:t>
            </w:r>
          </w:p>
          <w:p w14:paraId="12023281" w14:textId="77777777" w:rsidR="00160D13" w:rsidRPr="0063454D" w:rsidRDefault="00160D13" w:rsidP="003A49D5">
            <w:pPr>
              <w:jc w:val="center"/>
              <w:rPr>
                <w:rFonts w:asciiTheme="minorHAnsi" w:hAnsiTheme="minorHAnsi"/>
                <w:sz w:val="22"/>
                <w:szCs w:val="22"/>
              </w:rPr>
            </w:pPr>
          </w:p>
          <w:p w14:paraId="79584478" w14:textId="77777777" w:rsidR="00160D13" w:rsidRPr="0063454D" w:rsidRDefault="00160D13" w:rsidP="003A49D5">
            <w:pPr>
              <w:jc w:val="center"/>
              <w:rPr>
                <w:rFonts w:asciiTheme="minorHAnsi" w:hAnsiTheme="minorHAnsi"/>
                <w:sz w:val="22"/>
                <w:szCs w:val="22"/>
              </w:rPr>
            </w:pPr>
          </w:p>
          <w:p w14:paraId="4A47A5FB" w14:textId="4FC7D13C" w:rsidR="00160D13" w:rsidRPr="0063454D" w:rsidRDefault="00160D13" w:rsidP="003A49D5">
            <w:pPr>
              <w:rPr>
                <w:rFonts w:asciiTheme="minorHAnsi" w:hAnsiTheme="minorHAnsi"/>
                <w:sz w:val="22"/>
                <w:szCs w:val="22"/>
              </w:rPr>
            </w:pPr>
            <w:r w:rsidRPr="0063454D">
              <w:rPr>
                <w:rFonts w:asciiTheme="minorHAnsi" w:hAnsiTheme="minorHAnsi"/>
                <w:sz w:val="22"/>
                <w:szCs w:val="22"/>
              </w:rPr>
              <w:t>Επώνυμο: ….……………..……………………</w:t>
            </w:r>
            <w:r w:rsidR="00D6036B" w:rsidRPr="0063454D">
              <w:rPr>
                <w:rFonts w:asciiTheme="minorHAnsi" w:hAnsiTheme="minorHAnsi"/>
                <w:sz w:val="22"/>
                <w:szCs w:val="22"/>
              </w:rPr>
              <w:t>………….</w:t>
            </w:r>
          </w:p>
          <w:p w14:paraId="39B767B9" w14:textId="77777777" w:rsidR="007E5C77" w:rsidRPr="0063454D" w:rsidRDefault="007E5C77" w:rsidP="003A49D5">
            <w:pPr>
              <w:rPr>
                <w:rFonts w:asciiTheme="minorHAnsi" w:hAnsiTheme="minorHAnsi"/>
                <w:sz w:val="22"/>
                <w:szCs w:val="22"/>
              </w:rPr>
            </w:pPr>
          </w:p>
          <w:p w14:paraId="4C13005E" w14:textId="65BE9CC1" w:rsidR="00160D13" w:rsidRPr="0063454D" w:rsidRDefault="00160D13" w:rsidP="003A49D5">
            <w:pPr>
              <w:rPr>
                <w:rFonts w:asciiTheme="minorHAnsi" w:hAnsiTheme="minorHAnsi"/>
                <w:sz w:val="22"/>
                <w:szCs w:val="22"/>
              </w:rPr>
            </w:pPr>
            <w:r w:rsidRPr="0063454D">
              <w:rPr>
                <w:rFonts w:asciiTheme="minorHAnsi" w:hAnsiTheme="minorHAnsi"/>
                <w:sz w:val="22"/>
                <w:szCs w:val="22"/>
              </w:rPr>
              <w:t>Όνομα: ………………….….……………………</w:t>
            </w:r>
            <w:r w:rsidR="00D6036B" w:rsidRPr="0063454D">
              <w:rPr>
                <w:rFonts w:asciiTheme="minorHAnsi" w:hAnsiTheme="minorHAnsi"/>
                <w:sz w:val="22"/>
                <w:szCs w:val="22"/>
              </w:rPr>
              <w:t>………….</w:t>
            </w:r>
          </w:p>
          <w:p w14:paraId="10020006" w14:textId="77777777" w:rsidR="007E5C77" w:rsidRPr="0063454D" w:rsidRDefault="007E5C77" w:rsidP="003A49D5">
            <w:pPr>
              <w:rPr>
                <w:rFonts w:asciiTheme="minorHAnsi" w:hAnsiTheme="minorHAnsi"/>
                <w:sz w:val="22"/>
                <w:szCs w:val="22"/>
              </w:rPr>
            </w:pPr>
          </w:p>
          <w:p w14:paraId="37C7B2E8" w14:textId="61252986" w:rsidR="00160D13" w:rsidRPr="0063454D" w:rsidRDefault="007E5C77" w:rsidP="003A49D5">
            <w:pPr>
              <w:rPr>
                <w:rFonts w:asciiTheme="minorHAnsi" w:hAnsiTheme="minorHAnsi"/>
                <w:sz w:val="22"/>
                <w:szCs w:val="22"/>
              </w:rPr>
            </w:pPr>
            <w:r w:rsidRPr="0063454D">
              <w:rPr>
                <w:rFonts w:asciiTheme="minorHAnsi" w:hAnsiTheme="minorHAnsi"/>
                <w:sz w:val="22"/>
                <w:szCs w:val="22"/>
              </w:rPr>
              <w:t>Όνομα Πατρός: ….………….………………</w:t>
            </w:r>
            <w:r w:rsidR="00D6036B" w:rsidRPr="0063454D">
              <w:rPr>
                <w:rFonts w:asciiTheme="minorHAnsi" w:hAnsiTheme="minorHAnsi"/>
                <w:sz w:val="22"/>
                <w:szCs w:val="22"/>
              </w:rPr>
              <w:t>…………..</w:t>
            </w:r>
          </w:p>
          <w:p w14:paraId="03274820" w14:textId="77777777" w:rsidR="007E5C77" w:rsidRPr="0063454D" w:rsidRDefault="007E5C77" w:rsidP="003A49D5">
            <w:pPr>
              <w:jc w:val="center"/>
              <w:rPr>
                <w:rFonts w:asciiTheme="minorHAnsi" w:hAnsiTheme="minorHAnsi"/>
                <w:sz w:val="22"/>
                <w:szCs w:val="22"/>
              </w:rPr>
            </w:pPr>
          </w:p>
          <w:p w14:paraId="15069EF0" w14:textId="7E0146DC" w:rsidR="00160D13" w:rsidRPr="0063454D" w:rsidRDefault="007E5C77" w:rsidP="003A49D5">
            <w:pPr>
              <w:rPr>
                <w:rFonts w:asciiTheme="minorHAnsi" w:hAnsiTheme="minorHAnsi"/>
                <w:sz w:val="22"/>
                <w:szCs w:val="22"/>
              </w:rPr>
            </w:pPr>
            <w:r w:rsidRPr="0063454D">
              <w:rPr>
                <w:rFonts w:asciiTheme="minorHAnsi" w:hAnsiTheme="minorHAnsi"/>
                <w:sz w:val="22"/>
                <w:szCs w:val="22"/>
              </w:rPr>
              <w:t>Αρ. Δελτ.</w:t>
            </w:r>
            <w:r w:rsidR="00160D13" w:rsidRPr="0063454D">
              <w:rPr>
                <w:rFonts w:asciiTheme="minorHAnsi" w:hAnsiTheme="minorHAnsi"/>
                <w:sz w:val="22"/>
                <w:szCs w:val="22"/>
              </w:rPr>
              <w:t xml:space="preserve"> Ταυτ.: ……………………...</w:t>
            </w:r>
            <w:r w:rsidR="00D6036B" w:rsidRPr="0063454D">
              <w:rPr>
                <w:rFonts w:asciiTheme="minorHAnsi" w:hAnsiTheme="minorHAnsi"/>
                <w:sz w:val="22"/>
                <w:szCs w:val="22"/>
              </w:rPr>
              <w:t>...................</w:t>
            </w:r>
          </w:p>
          <w:p w14:paraId="3A0C1037" w14:textId="77777777" w:rsidR="007E5C77" w:rsidRPr="0063454D" w:rsidRDefault="007E5C77" w:rsidP="003A49D5">
            <w:pPr>
              <w:rPr>
                <w:rFonts w:asciiTheme="minorHAnsi" w:hAnsiTheme="minorHAnsi"/>
                <w:sz w:val="22"/>
                <w:szCs w:val="22"/>
              </w:rPr>
            </w:pPr>
          </w:p>
          <w:p w14:paraId="7BD6F335" w14:textId="172DF155" w:rsidR="00160D13" w:rsidRPr="0063454D" w:rsidRDefault="008B58F1" w:rsidP="003A49D5">
            <w:pPr>
              <w:rPr>
                <w:rFonts w:asciiTheme="minorHAnsi" w:hAnsiTheme="minorHAnsi"/>
                <w:sz w:val="22"/>
                <w:szCs w:val="22"/>
              </w:rPr>
            </w:pPr>
            <w:r w:rsidRPr="0063454D">
              <w:rPr>
                <w:rFonts w:asciiTheme="minorHAnsi" w:hAnsiTheme="minorHAnsi"/>
                <w:sz w:val="22"/>
                <w:szCs w:val="22"/>
              </w:rPr>
              <w:t>Ημερ. Γέννηση</w:t>
            </w:r>
            <w:r w:rsidR="00160D13" w:rsidRPr="0063454D">
              <w:rPr>
                <w:rFonts w:asciiTheme="minorHAnsi" w:hAnsiTheme="minorHAnsi"/>
                <w:sz w:val="22"/>
                <w:szCs w:val="22"/>
              </w:rPr>
              <w:t>ς: ……………………….…</w:t>
            </w:r>
            <w:r w:rsidR="00D6036B" w:rsidRPr="0063454D">
              <w:rPr>
                <w:rFonts w:asciiTheme="minorHAnsi" w:hAnsiTheme="minorHAnsi"/>
                <w:sz w:val="22"/>
                <w:szCs w:val="22"/>
              </w:rPr>
              <w:t>…………</w:t>
            </w:r>
            <w:r w:rsidRPr="0063454D">
              <w:rPr>
                <w:rFonts w:asciiTheme="minorHAnsi" w:hAnsiTheme="minorHAnsi"/>
                <w:sz w:val="22"/>
                <w:szCs w:val="22"/>
              </w:rPr>
              <w:t>….</w:t>
            </w:r>
          </w:p>
          <w:p w14:paraId="003D214F" w14:textId="77777777" w:rsidR="007E5C77" w:rsidRPr="0063454D" w:rsidRDefault="007E5C77" w:rsidP="003A49D5">
            <w:pPr>
              <w:rPr>
                <w:rFonts w:asciiTheme="minorHAnsi" w:hAnsiTheme="minorHAnsi"/>
                <w:sz w:val="22"/>
                <w:szCs w:val="22"/>
              </w:rPr>
            </w:pPr>
          </w:p>
          <w:p w14:paraId="44337A4A" w14:textId="66C9F4DD" w:rsidR="00E27A04" w:rsidRPr="0063454D" w:rsidRDefault="008B58F1" w:rsidP="003A49D5">
            <w:pPr>
              <w:rPr>
                <w:rFonts w:asciiTheme="minorHAnsi" w:hAnsiTheme="minorHAnsi"/>
                <w:sz w:val="22"/>
                <w:szCs w:val="22"/>
              </w:rPr>
            </w:pPr>
            <w:r w:rsidRPr="0063454D">
              <w:rPr>
                <w:rFonts w:asciiTheme="minorHAnsi" w:hAnsiTheme="minorHAnsi"/>
                <w:sz w:val="22"/>
                <w:szCs w:val="22"/>
              </w:rPr>
              <w:t>Τόπος Γέννηση</w:t>
            </w:r>
            <w:r w:rsidR="00E27A04" w:rsidRPr="0063454D">
              <w:rPr>
                <w:rFonts w:asciiTheme="minorHAnsi" w:hAnsiTheme="minorHAnsi"/>
                <w:sz w:val="22"/>
                <w:szCs w:val="22"/>
              </w:rPr>
              <w:t>ς:…………………………</w:t>
            </w:r>
            <w:r w:rsidR="00D6036B" w:rsidRPr="0063454D">
              <w:rPr>
                <w:rFonts w:asciiTheme="minorHAnsi" w:hAnsiTheme="minorHAnsi"/>
                <w:sz w:val="22"/>
                <w:szCs w:val="22"/>
              </w:rPr>
              <w:t>……………</w:t>
            </w:r>
            <w:r w:rsidRPr="0063454D">
              <w:rPr>
                <w:rFonts w:asciiTheme="minorHAnsi" w:hAnsiTheme="minorHAnsi"/>
                <w:sz w:val="22"/>
                <w:szCs w:val="22"/>
              </w:rPr>
              <w:t>..</w:t>
            </w:r>
          </w:p>
          <w:p w14:paraId="05E73145" w14:textId="77777777" w:rsidR="007E5C77" w:rsidRPr="0063454D" w:rsidRDefault="007E5C77" w:rsidP="003A49D5">
            <w:pPr>
              <w:rPr>
                <w:rFonts w:asciiTheme="minorHAnsi" w:hAnsiTheme="minorHAnsi"/>
                <w:sz w:val="22"/>
                <w:szCs w:val="22"/>
              </w:rPr>
            </w:pPr>
          </w:p>
          <w:p w14:paraId="1159D167" w14:textId="60FAEE72" w:rsidR="00160D13" w:rsidRPr="0063454D" w:rsidRDefault="00160D13" w:rsidP="003A49D5">
            <w:pPr>
              <w:rPr>
                <w:rFonts w:asciiTheme="minorHAnsi" w:hAnsiTheme="minorHAnsi"/>
                <w:sz w:val="22"/>
                <w:szCs w:val="22"/>
              </w:rPr>
            </w:pPr>
            <w:r w:rsidRPr="0063454D">
              <w:rPr>
                <w:rFonts w:asciiTheme="minorHAnsi" w:hAnsiTheme="minorHAnsi"/>
                <w:sz w:val="22"/>
                <w:szCs w:val="22"/>
              </w:rPr>
              <w:t>Πτυχίο: ………………….………………………</w:t>
            </w:r>
            <w:r w:rsidR="00D6036B" w:rsidRPr="0063454D">
              <w:rPr>
                <w:rFonts w:asciiTheme="minorHAnsi" w:hAnsiTheme="minorHAnsi"/>
                <w:sz w:val="22"/>
                <w:szCs w:val="22"/>
              </w:rPr>
              <w:t>…………..</w:t>
            </w:r>
          </w:p>
          <w:p w14:paraId="3DC30BC6" w14:textId="77777777" w:rsidR="007E5C77" w:rsidRPr="0063454D" w:rsidRDefault="007E5C77" w:rsidP="003A49D5">
            <w:pPr>
              <w:jc w:val="center"/>
              <w:rPr>
                <w:rFonts w:asciiTheme="minorHAnsi" w:hAnsiTheme="minorHAnsi"/>
                <w:sz w:val="22"/>
                <w:szCs w:val="22"/>
              </w:rPr>
            </w:pPr>
          </w:p>
          <w:p w14:paraId="7EA77CF9" w14:textId="159A7272" w:rsidR="00160D13" w:rsidRPr="0063454D" w:rsidRDefault="00160D13" w:rsidP="003A49D5">
            <w:pPr>
              <w:rPr>
                <w:rFonts w:asciiTheme="minorHAnsi" w:hAnsiTheme="minorHAnsi"/>
                <w:sz w:val="22"/>
                <w:szCs w:val="22"/>
              </w:rPr>
            </w:pPr>
            <w:r w:rsidRPr="0063454D">
              <w:rPr>
                <w:rFonts w:asciiTheme="minorHAnsi" w:hAnsiTheme="minorHAnsi"/>
                <w:sz w:val="22"/>
                <w:szCs w:val="22"/>
              </w:rPr>
              <w:t>………………………………………..................</w:t>
            </w:r>
            <w:r w:rsidR="00D6036B" w:rsidRPr="0063454D">
              <w:rPr>
                <w:rFonts w:asciiTheme="minorHAnsi" w:hAnsiTheme="minorHAnsi"/>
                <w:sz w:val="22"/>
                <w:szCs w:val="22"/>
              </w:rPr>
              <w:t>............</w:t>
            </w:r>
          </w:p>
          <w:p w14:paraId="7A7258AF" w14:textId="77777777" w:rsidR="007E5C77" w:rsidRPr="0063454D" w:rsidRDefault="007E5C77" w:rsidP="003A49D5">
            <w:pPr>
              <w:jc w:val="center"/>
              <w:rPr>
                <w:rFonts w:asciiTheme="minorHAnsi" w:hAnsiTheme="minorHAnsi"/>
                <w:sz w:val="22"/>
                <w:szCs w:val="22"/>
              </w:rPr>
            </w:pPr>
          </w:p>
          <w:p w14:paraId="0FC13813" w14:textId="69B6D6AA" w:rsidR="00160D13" w:rsidRPr="0063454D" w:rsidRDefault="00160D13" w:rsidP="003A49D5">
            <w:pPr>
              <w:rPr>
                <w:rFonts w:asciiTheme="minorHAnsi" w:hAnsiTheme="minorHAnsi"/>
                <w:sz w:val="22"/>
                <w:szCs w:val="22"/>
              </w:rPr>
            </w:pPr>
            <w:r w:rsidRPr="0063454D">
              <w:rPr>
                <w:rFonts w:asciiTheme="minorHAnsi" w:hAnsiTheme="minorHAnsi"/>
                <w:sz w:val="22"/>
                <w:szCs w:val="22"/>
              </w:rPr>
              <w:t>………………………………………..................</w:t>
            </w:r>
            <w:r w:rsidR="00D6036B" w:rsidRPr="0063454D">
              <w:rPr>
                <w:rFonts w:asciiTheme="minorHAnsi" w:hAnsiTheme="minorHAnsi"/>
                <w:sz w:val="22"/>
                <w:szCs w:val="22"/>
              </w:rPr>
              <w:t>............</w:t>
            </w:r>
          </w:p>
          <w:p w14:paraId="0290E62E" w14:textId="77777777" w:rsidR="007E5C77" w:rsidRPr="0063454D" w:rsidRDefault="007E5C77" w:rsidP="003A49D5">
            <w:pPr>
              <w:rPr>
                <w:rFonts w:asciiTheme="minorHAnsi" w:hAnsiTheme="minorHAnsi"/>
                <w:sz w:val="22"/>
                <w:szCs w:val="22"/>
              </w:rPr>
            </w:pPr>
          </w:p>
          <w:p w14:paraId="0BDB2BCF" w14:textId="2F0B81CE" w:rsidR="00160D13" w:rsidRPr="0063454D" w:rsidRDefault="00160D13" w:rsidP="003A49D5">
            <w:pPr>
              <w:rPr>
                <w:rFonts w:asciiTheme="minorHAnsi" w:hAnsiTheme="minorHAnsi"/>
                <w:sz w:val="22"/>
                <w:szCs w:val="22"/>
              </w:rPr>
            </w:pPr>
            <w:r w:rsidRPr="0063454D">
              <w:rPr>
                <w:rFonts w:asciiTheme="minorHAnsi" w:hAnsiTheme="minorHAnsi"/>
                <w:sz w:val="22"/>
                <w:szCs w:val="22"/>
              </w:rPr>
              <w:t>Διεύθυνση (Πόλη</w:t>
            </w:r>
            <w:r w:rsidR="008B58F1" w:rsidRPr="0063454D">
              <w:rPr>
                <w:rFonts w:asciiTheme="minorHAnsi" w:hAnsiTheme="minorHAnsi"/>
                <w:sz w:val="22"/>
                <w:szCs w:val="22"/>
              </w:rPr>
              <w:t>, Τ.Κ.</w:t>
            </w:r>
            <w:r w:rsidRPr="0063454D">
              <w:rPr>
                <w:rFonts w:asciiTheme="minorHAnsi" w:hAnsiTheme="minorHAnsi"/>
                <w:sz w:val="22"/>
                <w:szCs w:val="22"/>
              </w:rPr>
              <w:t>): ……..…………</w:t>
            </w:r>
            <w:r w:rsidR="00D6036B" w:rsidRPr="0063454D">
              <w:rPr>
                <w:rFonts w:asciiTheme="minorHAnsi" w:hAnsiTheme="minorHAnsi"/>
                <w:sz w:val="22"/>
                <w:szCs w:val="22"/>
              </w:rPr>
              <w:t>…………..</w:t>
            </w:r>
          </w:p>
          <w:p w14:paraId="692B4FDE" w14:textId="77777777" w:rsidR="00D6036B" w:rsidRPr="0063454D" w:rsidRDefault="00D6036B" w:rsidP="003A49D5">
            <w:pPr>
              <w:rPr>
                <w:rFonts w:asciiTheme="minorHAnsi" w:hAnsiTheme="minorHAnsi"/>
                <w:sz w:val="22"/>
                <w:szCs w:val="22"/>
              </w:rPr>
            </w:pPr>
          </w:p>
          <w:p w14:paraId="496863C2" w14:textId="77777777" w:rsidR="00D6036B" w:rsidRPr="0063454D" w:rsidRDefault="00D6036B" w:rsidP="003A49D5">
            <w:pPr>
              <w:rPr>
                <w:rFonts w:asciiTheme="minorHAnsi" w:hAnsiTheme="minorHAnsi"/>
                <w:sz w:val="22"/>
                <w:szCs w:val="22"/>
              </w:rPr>
            </w:pPr>
            <w:r w:rsidRPr="0063454D">
              <w:rPr>
                <w:rFonts w:asciiTheme="minorHAnsi" w:hAnsiTheme="minorHAnsi"/>
                <w:sz w:val="22"/>
                <w:szCs w:val="22"/>
              </w:rPr>
              <w:t>………………………………………..............................</w:t>
            </w:r>
          </w:p>
          <w:p w14:paraId="44C7D348" w14:textId="77777777" w:rsidR="00D6036B" w:rsidRPr="0063454D" w:rsidRDefault="00D6036B" w:rsidP="003A49D5">
            <w:pPr>
              <w:jc w:val="center"/>
              <w:rPr>
                <w:rFonts w:asciiTheme="minorHAnsi" w:hAnsiTheme="minorHAnsi"/>
                <w:sz w:val="22"/>
                <w:szCs w:val="22"/>
              </w:rPr>
            </w:pPr>
          </w:p>
          <w:p w14:paraId="410147C6" w14:textId="77777777" w:rsidR="00D6036B" w:rsidRPr="0063454D" w:rsidRDefault="00D6036B" w:rsidP="003A49D5">
            <w:pPr>
              <w:rPr>
                <w:rFonts w:asciiTheme="minorHAnsi" w:hAnsiTheme="minorHAnsi"/>
                <w:sz w:val="22"/>
                <w:szCs w:val="22"/>
              </w:rPr>
            </w:pPr>
            <w:r w:rsidRPr="0063454D">
              <w:rPr>
                <w:rFonts w:asciiTheme="minorHAnsi" w:hAnsiTheme="minorHAnsi"/>
                <w:sz w:val="22"/>
                <w:szCs w:val="22"/>
              </w:rPr>
              <w:t>………………………………………..............................</w:t>
            </w:r>
          </w:p>
          <w:p w14:paraId="60020AE2" w14:textId="77777777" w:rsidR="00D6036B" w:rsidRPr="0063454D" w:rsidRDefault="00D6036B" w:rsidP="003A49D5">
            <w:pPr>
              <w:rPr>
                <w:rFonts w:asciiTheme="minorHAnsi" w:hAnsiTheme="minorHAnsi"/>
                <w:sz w:val="22"/>
                <w:szCs w:val="22"/>
              </w:rPr>
            </w:pPr>
          </w:p>
          <w:p w14:paraId="7A64DFAC" w14:textId="0DC66A1B" w:rsidR="00160D13" w:rsidRPr="0063454D" w:rsidRDefault="00160D13" w:rsidP="003A49D5">
            <w:pPr>
              <w:rPr>
                <w:rFonts w:asciiTheme="minorHAnsi" w:hAnsiTheme="minorHAnsi"/>
                <w:sz w:val="22"/>
                <w:szCs w:val="22"/>
              </w:rPr>
            </w:pPr>
            <w:r w:rsidRPr="0063454D">
              <w:rPr>
                <w:rFonts w:asciiTheme="minorHAnsi" w:hAnsiTheme="minorHAnsi"/>
                <w:sz w:val="22"/>
                <w:szCs w:val="22"/>
              </w:rPr>
              <w:t>Τηλέφωνο: ………………..…………………...</w:t>
            </w:r>
            <w:r w:rsidR="00D6036B" w:rsidRPr="0063454D">
              <w:rPr>
                <w:rFonts w:asciiTheme="minorHAnsi" w:hAnsiTheme="minorHAnsi"/>
                <w:sz w:val="22"/>
                <w:szCs w:val="22"/>
              </w:rPr>
              <w:t>...........</w:t>
            </w:r>
          </w:p>
          <w:p w14:paraId="24CFA0D0" w14:textId="77777777" w:rsidR="008B58F1" w:rsidRPr="0063454D" w:rsidRDefault="008B58F1" w:rsidP="003A49D5">
            <w:pPr>
              <w:rPr>
                <w:rFonts w:asciiTheme="minorHAnsi" w:hAnsiTheme="minorHAnsi"/>
                <w:sz w:val="22"/>
                <w:szCs w:val="22"/>
              </w:rPr>
            </w:pPr>
          </w:p>
          <w:p w14:paraId="4C59076E" w14:textId="77777777" w:rsidR="008B58F1" w:rsidRPr="0063454D" w:rsidRDefault="008B58F1" w:rsidP="003A49D5">
            <w:pPr>
              <w:rPr>
                <w:rFonts w:asciiTheme="minorHAnsi" w:hAnsiTheme="minorHAnsi"/>
                <w:sz w:val="22"/>
                <w:szCs w:val="22"/>
              </w:rPr>
            </w:pPr>
            <w:r w:rsidRPr="0063454D">
              <w:rPr>
                <w:rFonts w:asciiTheme="minorHAnsi" w:hAnsiTheme="minorHAnsi"/>
                <w:sz w:val="22"/>
                <w:szCs w:val="22"/>
              </w:rPr>
              <w:t>………………………………………..............................</w:t>
            </w:r>
          </w:p>
          <w:p w14:paraId="0AE5CFFC" w14:textId="77777777" w:rsidR="007E5C77" w:rsidRPr="0063454D" w:rsidRDefault="007E5C77" w:rsidP="003A49D5">
            <w:pPr>
              <w:rPr>
                <w:rFonts w:asciiTheme="minorHAnsi" w:hAnsiTheme="minorHAnsi"/>
                <w:sz w:val="22"/>
                <w:szCs w:val="22"/>
              </w:rPr>
            </w:pPr>
          </w:p>
          <w:p w14:paraId="2D68ABD3" w14:textId="0FE14482" w:rsidR="00160D13" w:rsidRPr="0063454D" w:rsidRDefault="00160D13" w:rsidP="003A49D5">
            <w:pPr>
              <w:rPr>
                <w:rFonts w:asciiTheme="minorHAnsi" w:hAnsiTheme="minorHAnsi"/>
                <w:sz w:val="22"/>
                <w:szCs w:val="22"/>
              </w:rPr>
            </w:pPr>
            <w:r w:rsidRPr="0063454D">
              <w:rPr>
                <w:rFonts w:asciiTheme="minorHAnsi" w:hAnsiTheme="minorHAnsi"/>
                <w:sz w:val="22"/>
                <w:szCs w:val="22"/>
                <w:lang w:val="en-US"/>
              </w:rPr>
              <w:t>E</w:t>
            </w:r>
            <w:r w:rsidRPr="0063454D">
              <w:rPr>
                <w:rFonts w:asciiTheme="minorHAnsi" w:hAnsiTheme="minorHAnsi"/>
                <w:sz w:val="22"/>
                <w:szCs w:val="22"/>
              </w:rPr>
              <w:t>-</w:t>
            </w:r>
            <w:r w:rsidRPr="0063454D">
              <w:rPr>
                <w:rFonts w:asciiTheme="minorHAnsi" w:hAnsiTheme="minorHAnsi"/>
                <w:sz w:val="22"/>
                <w:szCs w:val="22"/>
                <w:lang w:val="en-US"/>
              </w:rPr>
              <w:t>mail</w:t>
            </w:r>
            <w:r w:rsidRPr="0063454D">
              <w:rPr>
                <w:rFonts w:asciiTheme="minorHAnsi" w:hAnsiTheme="minorHAnsi"/>
                <w:sz w:val="22"/>
                <w:szCs w:val="22"/>
              </w:rPr>
              <w:t>: ………………………………..............</w:t>
            </w:r>
            <w:r w:rsidR="00D6036B" w:rsidRPr="0063454D">
              <w:rPr>
                <w:rFonts w:asciiTheme="minorHAnsi" w:hAnsiTheme="minorHAnsi"/>
                <w:sz w:val="22"/>
                <w:szCs w:val="22"/>
              </w:rPr>
              <w:t>............</w:t>
            </w:r>
          </w:p>
          <w:p w14:paraId="239476C0" w14:textId="77777777" w:rsidR="00160D13" w:rsidRPr="0063454D" w:rsidRDefault="00160D13" w:rsidP="003A49D5">
            <w:pPr>
              <w:jc w:val="center"/>
              <w:rPr>
                <w:rFonts w:asciiTheme="minorHAnsi" w:hAnsiTheme="minorHAnsi"/>
                <w:sz w:val="22"/>
                <w:szCs w:val="22"/>
              </w:rPr>
            </w:pPr>
          </w:p>
          <w:p w14:paraId="119C66F7" w14:textId="77777777" w:rsidR="00160D13" w:rsidRPr="0063454D" w:rsidRDefault="00160D13" w:rsidP="003A49D5">
            <w:pPr>
              <w:jc w:val="center"/>
              <w:rPr>
                <w:rFonts w:asciiTheme="minorHAnsi" w:hAnsiTheme="minorHAnsi"/>
                <w:sz w:val="22"/>
                <w:szCs w:val="22"/>
              </w:rPr>
            </w:pPr>
          </w:p>
          <w:p w14:paraId="3826C296" w14:textId="77777777" w:rsidR="00160D13" w:rsidRPr="0063454D" w:rsidRDefault="00160D13" w:rsidP="003A49D5">
            <w:pPr>
              <w:jc w:val="center"/>
              <w:rPr>
                <w:rFonts w:asciiTheme="minorHAnsi" w:hAnsiTheme="minorHAnsi"/>
                <w:sz w:val="22"/>
                <w:szCs w:val="22"/>
              </w:rPr>
            </w:pPr>
          </w:p>
          <w:p w14:paraId="4203B874" w14:textId="77777777" w:rsidR="00160D13" w:rsidRPr="0063454D" w:rsidRDefault="00160D13" w:rsidP="003A49D5">
            <w:pPr>
              <w:jc w:val="center"/>
              <w:rPr>
                <w:rFonts w:asciiTheme="minorHAnsi" w:hAnsiTheme="minorHAnsi"/>
                <w:sz w:val="22"/>
                <w:szCs w:val="22"/>
              </w:rPr>
            </w:pPr>
          </w:p>
          <w:p w14:paraId="23C80A51" w14:textId="77777777" w:rsidR="00160D13" w:rsidRPr="0063454D" w:rsidRDefault="00160D13" w:rsidP="003A49D5">
            <w:pPr>
              <w:jc w:val="center"/>
              <w:rPr>
                <w:rFonts w:asciiTheme="minorHAnsi" w:hAnsiTheme="minorHAnsi"/>
                <w:sz w:val="22"/>
                <w:szCs w:val="22"/>
              </w:rPr>
            </w:pPr>
          </w:p>
          <w:p w14:paraId="4C40868A" w14:textId="77777777" w:rsidR="00160D13" w:rsidRPr="0063454D" w:rsidRDefault="00160D13" w:rsidP="003A49D5">
            <w:pPr>
              <w:jc w:val="center"/>
              <w:rPr>
                <w:rFonts w:asciiTheme="minorHAnsi" w:hAnsiTheme="minorHAnsi"/>
                <w:sz w:val="22"/>
                <w:szCs w:val="22"/>
              </w:rPr>
            </w:pPr>
          </w:p>
          <w:p w14:paraId="6276300D" w14:textId="77777777" w:rsidR="00160D13" w:rsidRPr="0063454D" w:rsidRDefault="00160D13" w:rsidP="003A49D5">
            <w:pPr>
              <w:jc w:val="center"/>
              <w:rPr>
                <w:rFonts w:asciiTheme="minorHAnsi" w:hAnsiTheme="minorHAnsi"/>
                <w:sz w:val="22"/>
                <w:szCs w:val="22"/>
              </w:rPr>
            </w:pPr>
          </w:p>
          <w:p w14:paraId="6B1E4D58" w14:textId="77777777" w:rsidR="00160D13" w:rsidRPr="0063454D" w:rsidRDefault="00160D13" w:rsidP="003A49D5">
            <w:pPr>
              <w:jc w:val="center"/>
              <w:rPr>
                <w:rFonts w:asciiTheme="minorHAnsi" w:hAnsiTheme="minorHAnsi"/>
                <w:sz w:val="22"/>
                <w:szCs w:val="22"/>
              </w:rPr>
            </w:pPr>
          </w:p>
          <w:p w14:paraId="43FE69C5" w14:textId="77777777" w:rsidR="00025E16" w:rsidRPr="0063454D" w:rsidRDefault="00025E16" w:rsidP="003A49D5">
            <w:pPr>
              <w:rPr>
                <w:rFonts w:asciiTheme="minorHAnsi" w:hAnsiTheme="minorHAnsi"/>
                <w:sz w:val="22"/>
                <w:szCs w:val="22"/>
              </w:rPr>
            </w:pPr>
          </w:p>
          <w:p w14:paraId="1A90D794" w14:textId="6A6547B4" w:rsidR="00160D13" w:rsidRPr="0063454D" w:rsidRDefault="00160D13" w:rsidP="003A49D5">
            <w:pPr>
              <w:rPr>
                <w:rFonts w:asciiTheme="minorHAnsi" w:hAnsiTheme="minorHAnsi"/>
                <w:sz w:val="22"/>
                <w:szCs w:val="22"/>
              </w:rPr>
            </w:pPr>
            <w:r w:rsidRPr="0063454D">
              <w:rPr>
                <w:rFonts w:asciiTheme="minorHAnsi" w:hAnsiTheme="minorHAnsi"/>
                <w:sz w:val="22"/>
                <w:szCs w:val="22"/>
              </w:rPr>
              <w:t>Ημερομηνία: ……………………………………</w:t>
            </w:r>
            <w:r w:rsidR="00D6036B" w:rsidRPr="0063454D">
              <w:rPr>
                <w:rFonts w:asciiTheme="minorHAnsi" w:hAnsiTheme="minorHAnsi"/>
                <w:sz w:val="22"/>
                <w:szCs w:val="22"/>
              </w:rPr>
              <w:t>………..</w:t>
            </w:r>
          </w:p>
          <w:p w14:paraId="41AAF6B2" w14:textId="77777777" w:rsidR="00160D13" w:rsidRPr="0063454D" w:rsidRDefault="00160D13" w:rsidP="003A49D5">
            <w:pPr>
              <w:jc w:val="center"/>
              <w:rPr>
                <w:rFonts w:asciiTheme="minorHAnsi" w:hAnsiTheme="minorHAnsi"/>
                <w:sz w:val="22"/>
                <w:szCs w:val="22"/>
              </w:rPr>
            </w:pPr>
          </w:p>
          <w:p w14:paraId="56C6F1C4" w14:textId="77777777" w:rsidR="00160D13" w:rsidRPr="0063454D" w:rsidRDefault="00160D13" w:rsidP="003A49D5">
            <w:pPr>
              <w:jc w:val="center"/>
              <w:rPr>
                <w:rFonts w:asciiTheme="minorHAnsi" w:hAnsiTheme="minorHAnsi"/>
                <w:sz w:val="22"/>
                <w:szCs w:val="22"/>
              </w:rPr>
            </w:pPr>
          </w:p>
          <w:p w14:paraId="2935C3A5" w14:textId="77777777" w:rsidR="00160D13" w:rsidRPr="0063454D" w:rsidRDefault="00160D13" w:rsidP="003A49D5">
            <w:pPr>
              <w:jc w:val="center"/>
              <w:rPr>
                <w:rFonts w:asciiTheme="minorHAnsi" w:hAnsiTheme="minorHAnsi"/>
                <w:sz w:val="22"/>
                <w:szCs w:val="22"/>
              </w:rPr>
            </w:pPr>
          </w:p>
          <w:p w14:paraId="14AAEE03" w14:textId="77777777" w:rsidR="00160D13" w:rsidRPr="0063454D" w:rsidRDefault="00160D13" w:rsidP="00025E16">
            <w:pPr>
              <w:rPr>
                <w:rFonts w:asciiTheme="minorHAnsi" w:hAnsiTheme="minorHAnsi"/>
                <w:sz w:val="22"/>
                <w:szCs w:val="22"/>
              </w:rPr>
            </w:pPr>
          </w:p>
          <w:p w14:paraId="7C79AB53" w14:textId="77777777" w:rsidR="00160D13" w:rsidRPr="0063454D" w:rsidRDefault="00160D13" w:rsidP="003A49D5">
            <w:pPr>
              <w:jc w:val="center"/>
              <w:rPr>
                <w:rFonts w:asciiTheme="minorHAnsi" w:hAnsiTheme="minorHAnsi"/>
                <w:sz w:val="22"/>
                <w:szCs w:val="22"/>
              </w:rPr>
            </w:pPr>
          </w:p>
        </w:tc>
        <w:tc>
          <w:tcPr>
            <w:tcW w:w="2716" w:type="pct"/>
          </w:tcPr>
          <w:p w14:paraId="5B460441" w14:textId="77777777" w:rsidR="00160D13" w:rsidRPr="0063454D" w:rsidRDefault="00160D13" w:rsidP="003A49D5">
            <w:pPr>
              <w:jc w:val="right"/>
              <w:rPr>
                <w:rFonts w:asciiTheme="minorHAnsi" w:hAnsiTheme="minorHAnsi"/>
                <w:b/>
                <w:bCs/>
                <w:sz w:val="22"/>
                <w:szCs w:val="22"/>
                <w:u w:val="single"/>
              </w:rPr>
            </w:pPr>
            <w:r w:rsidRPr="0063454D">
              <w:rPr>
                <w:rFonts w:asciiTheme="minorHAnsi" w:hAnsiTheme="minorHAnsi"/>
                <w:b/>
                <w:bCs/>
                <w:sz w:val="22"/>
                <w:szCs w:val="22"/>
                <w:u w:val="single"/>
              </w:rPr>
              <w:t>Π Ρ Ο Σ</w:t>
            </w:r>
          </w:p>
          <w:p w14:paraId="281E2A40" w14:textId="77777777" w:rsidR="00160D13" w:rsidRPr="0063454D" w:rsidRDefault="00160D13" w:rsidP="003A49D5">
            <w:pPr>
              <w:jc w:val="right"/>
              <w:rPr>
                <w:rFonts w:asciiTheme="minorHAnsi" w:hAnsiTheme="minorHAnsi"/>
                <w:b/>
                <w:bCs/>
                <w:sz w:val="22"/>
                <w:szCs w:val="22"/>
                <w:u w:val="single"/>
              </w:rPr>
            </w:pPr>
          </w:p>
          <w:p w14:paraId="2EE8F457" w14:textId="3FFC075B" w:rsidR="000D2F20" w:rsidRPr="0063454D" w:rsidRDefault="001175F4" w:rsidP="003A49D5">
            <w:pPr>
              <w:jc w:val="right"/>
              <w:rPr>
                <w:rFonts w:asciiTheme="minorHAnsi" w:hAnsiTheme="minorHAnsi"/>
                <w:sz w:val="22"/>
                <w:szCs w:val="22"/>
              </w:rPr>
            </w:pPr>
            <w:r w:rsidRPr="0063454D">
              <w:rPr>
                <w:rFonts w:asciiTheme="minorHAnsi" w:hAnsiTheme="minorHAnsi"/>
                <w:sz w:val="22"/>
                <w:szCs w:val="22"/>
              </w:rPr>
              <w:t xml:space="preserve">τη Γραμματεία του </w:t>
            </w:r>
            <w:r w:rsidR="00160D13" w:rsidRPr="0063454D">
              <w:rPr>
                <w:rFonts w:asciiTheme="minorHAnsi" w:hAnsiTheme="minorHAnsi"/>
                <w:sz w:val="22"/>
                <w:szCs w:val="22"/>
              </w:rPr>
              <w:t xml:space="preserve"> </w:t>
            </w:r>
            <w:r w:rsidR="00D7134D">
              <w:rPr>
                <w:rFonts w:asciiTheme="minorHAnsi" w:hAnsiTheme="minorHAnsi"/>
                <w:sz w:val="22"/>
                <w:szCs w:val="22"/>
              </w:rPr>
              <w:t>ΔΔΠΜΣ</w:t>
            </w:r>
            <w:r w:rsidRPr="0063454D">
              <w:rPr>
                <w:rFonts w:asciiTheme="minorHAnsi" w:hAnsiTheme="minorHAnsi"/>
                <w:sz w:val="22"/>
                <w:szCs w:val="22"/>
              </w:rPr>
              <w:t xml:space="preserve"> </w:t>
            </w:r>
          </w:p>
          <w:p w14:paraId="3B33F193" w14:textId="3C19E119" w:rsidR="006E57BD" w:rsidRPr="0063454D" w:rsidRDefault="006E57BD" w:rsidP="006E57BD">
            <w:pPr>
              <w:jc w:val="right"/>
              <w:rPr>
                <w:rFonts w:asciiTheme="minorHAnsi" w:hAnsiTheme="minorHAnsi"/>
                <w:sz w:val="22"/>
                <w:szCs w:val="22"/>
              </w:rPr>
            </w:pPr>
            <w:r w:rsidRPr="0063454D">
              <w:rPr>
                <w:rFonts w:asciiTheme="minorHAnsi" w:hAnsiTheme="minorHAnsi"/>
                <w:bCs/>
                <w:sz w:val="22"/>
                <w:szCs w:val="22"/>
              </w:rPr>
              <w:t>«Σ</w:t>
            </w:r>
            <w:r w:rsidR="00D7134D">
              <w:rPr>
                <w:rFonts w:asciiTheme="minorHAnsi" w:hAnsiTheme="minorHAnsi"/>
                <w:bCs/>
                <w:sz w:val="22"/>
                <w:szCs w:val="22"/>
              </w:rPr>
              <w:t>ΧΕΔΙΑΣΜΟΣ ΚΑΙ ΔΙΑΧΕΙΡΙΣΗ ΑΣΤΙΚΟΥ</w:t>
            </w:r>
            <w:r w:rsidRPr="0063454D">
              <w:rPr>
                <w:rFonts w:asciiTheme="minorHAnsi" w:hAnsiTheme="minorHAnsi"/>
                <w:bCs/>
                <w:sz w:val="22"/>
                <w:szCs w:val="22"/>
              </w:rPr>
              <w:t xml:space="preserve"> ΠΡΑΣΙΝΟΥ»</w:t>
            </w:r>
          </w:p>
          <w:p w14:paraId="43D6D834" w14:textId="77777777" w:rsidR="00160D13" w:rsidRPr="0063454D" w:rsidRDefault="00160D13" w:rsidP="003A49D5">
            <w:pPr>
              <w:jc w:val="right"/>
              <w:rPr>
                <w:rFonts w:asciiTheme="minorHAnsi" w:hAnsiTheme="minorHAnsi"/>
                <w:sz w:val="22"/>
                <w:szCs w:val="22"/>
              </w:rPr>
            </w:pPr>
            <w:r w:rsidRPr="0063454D">
              <w:rPr>
                <w:rFonts w:asciiTheme="minorHAnsi" w:hAnsiTheme="minorHAnsi"/>
                <w:sz w:val="22"/>
                <w:szCs w:val="22"/>
              </w:rPr>
              <w:t>του ΑΠΘ</w:t>
            </w:r>
          </w:p>
          <w:p w14:paraId="2431190F" w14:textId="77777777" w:rsidR="00160D13" w:rsidRPr="0063454D" w:rsidRDefault="00160D13" w:rsidP="003A49D5">
            <w:pPr>
              <w:jc w:val="center"/>
              <w:rPr>
                <w:rFonts w:asciiTheme="minorHAnsi" w:hAnsiTheme="minorHAnsi"/>
                <w:sz w:val="22"/>
                <w:szCs w:val="22"/>
              </w:rPr>
            </w:pPr>
          </w:p>
          <w:p w14:paraId="68BBCAE3" w14:textId="0397E20C" w:rsidR="007E5C77" w:rsidRPr="0063454D" w:rsidRDefault="00160D13" w:rsidP="006E57BD">
            <w:pPr>
              <w:rPr>
                <w:rFonts w:asciiTheme="minorHAnsi" w:hAnsiTheme="minorHAnsi"/>
                <w:b/>
                <w:bCs/>
                <w:sz w:val="22"/>
                <w:szCs w:val="22"/>
              </w:rPr>
            </w:pPr>
            <w:r w:rsidRPr="0063454D">
              <w:rPr>
                <w:rFonts w:asciiTheme="minorHAnsi" w:hAnsiTheme="minorHAnsi"/>
                <w:sz w:val="22"/>
                <w:szCs w:val="22"/>
              </w:rPr>
              <w:t>Σας παρακαλώ να κάνετε δεκτή την αίτησή μου</w:t>
            </w:r>
            <w:r w:rsidR="00D3157E" w:rsidRPr="0063454D">
              <w:rPr>
                <w:rFonts w:asciiTheme="minorHAnsi" w:hAnsiTheme="minorHAnsi"/>
                <w:sz w:val="22"/>
                <w:szCs w:val="22"/>
              </w:rPr>
              <w:t>,</w:t>
            </w:r>
            <w:r w:rsidRPr="0063454D">
              <w:rPr>
                <w:rFonts w:asciiTheme="minorHAnsi" w:hAnsiTheme="minorHAnsi"/>
                <w:sz w:val="22"/>
                <w:szCs w:val="22"/>
              </w:rPr>
              <w:t xml:space="preserve"> για συμμετοχή στη διαδικασία αξιολόγησης για την εισαγωγή μου στο </w:t>
            </w:r>
            <w:r w:rsidR="004A2C12" w:rsidRPr="0063454D">
              <w:rPr>
                <w:rFonts w:asciiTheme="minorHAnsi" w:hAnsiTheme="minorHAnsi"/>
                <w:sz w:val="22"/>
                <w:szCs w:val="22"/>
              </w:rPr>
              <w:t>Δι</w:t>
            </w:r>
            <w:r w:rsidR="0063454D">
              <w:rPr>
                <w:rFonts w:asciiTheme="minorHAnsi" w:hAnsiTheme="minorHAnsi"/>
                <w:sz w:val="22"/>
                <w:szCs w:val="22"/>
              </w:rPr>
              <w:t xml:space="preserve">ιδρυματικό </w:t>
            </w:r>
            <w:r w:rsidR="004A2C12" w:rsidRPr="0063454D">
              <w:rPr>
                <w:rFonts w:asciiTheme="minorHAnsi" w:hAnsiTheme="minorHAnsi"/>
                <w:sz w:val="22"/>
                <w:szCs w:val="22"/>
              </w:rPr>
              <w:t>Πρόγραμμα Μεταπτυχιακών Σπουδών (</w:t>
            </w:r>
            <w:r w:rsidR="00D7134D">
              <w:rPr>
                <w:rFonts w:asciiTheme="minorHAnsi" w:hAnsiTheme="minorHAnsi"/>
                <w:sz w:val="22"/>
                <w:szCs w:val="22"/>
              </w:rPr>
              <w:t>ΔΔΠΜΣ</w:t>
            </w:r>
            <w:r w:rsidR="004A2C12" w:rsidRPr="0063454D">
              <w:rPr>
                <w:rFonts w:asciiTheme="minorHAnsi" w:hAnsiTheme="minorHAnsi"/>
                <w:sz w:val="22"/>
                <w:szCs w:val="22"/>
              </w:rPr>
              <w:t>)</w:t>
            </w:r>
            <w:r w:rsidRPr="0063454D">
              <w:rPr>
                <w:rFonts w:asciiTheme="minorHAnsi" w:hAnsiTheme="minorHAnsi"/>
                <w:sz w:val="22"/>
                <w:szCs w:val="22"/>
              </w:rPr>
              <w:t xml:space="preserve"> </w:t>
            </w:r>
            <w:r w:rsidR="008B58F1" w:rsidRPr="0063454D">
              <w:rPr>
                <w:rFonts w:asciiTheme="minorHAnsi" w:hAnsiTheme="minorHAnsi"/>
                <w:sz w:val="22"/>
                <w:szCs w:val="22"/>
              </w:rPr>
              <w:t xml:space="preserve">με τίτλο </w:t>
            </w:r>
            <w:r w:rsidR="006E57BD" w:rsidRPr="0063454D">
              <w:rPr>
                <w:rFonts w:asciiTheme="minorHAnsi" w:hAnsiTheme="minorHAnsi"/>
                <w:b/>
                <w:bCs/>
                <w:sz w:val="22"/>
                <w:szCs w:val="22"/>
              </w:rPr>
              <w:t xml:space="preserve">«ΣΧΕΔΙΑΣΜΟΣ ΚΑΙ </w:t>
            </w:r>
            <w:r w:rsidR="00D7134D">
              <w:rPr>
                <w:rFonts w:asciiTheme="minorHAnsi" w:hAnsiTheme="minorHAnsi"/>
                <w:b/>
                <w:bCs/>
                <w:sz w:val="22"/>
                <w:szCs w:val="22"/>
              </w:rPr>
              <w:t>ΔΙΑΧΕΙΡΙΣΗ ΑΣΤΙΚΟΥ</w:t>
            </w:r>
            <w:r w:rsidR="006E57BD" w:rsidRPr="0063454D">
              <w:rPr>
                <w:rFonts w:asciiTheme="minorHAnsi" w:hAnsiTheme="minorHAnsi"/>
                <w:b/>
                <w:bCs/>
                <w:sz w:val="22"/>
                <w:szCs w:val="22"/>
              </w:rPr>
              <w:t xml:space="preserve"> ΠΡΑΣΙΝΟΥ»</w:t>
            </w:r>
            <w:r w:rsidR="008B58F1" w:rsidRPr="0063454D">
              <w:rPr>
                <w:rFonts w:asciiTheme="minorHAnsi" w:hAnsiTheme="minorHAnsi"/>
                <w:sz w:val="22"/>
                <w:szCs w:val="22"/>
              </w:rPr>
              <w:t xml:space="preserve"> </w:t>
            </w:r>
            <w:r w:rsidRPr="0063454D">
              <w:rPr>
                <w:rFonts w:asciiTheme="minorHAnsi" w:hAnsiTheme="minorHAnsi"/>
                <w:sz w:val="22"/>
                <w:szCs w:val="22"/>
              </w:rPr>
              <w:t>Συνημμένα υποβάλλω τα ακόλουθα δικαιολογητικά</w:t>
            </w:r>
            <w:r w:rsidR="00681EDA" w:rsidRPr="0063454D">
              <w:rPr>
                <w:rFonts w:asciiTheme="minorHAnsi" w:hAnsiTheme="minorHAnsi"/>
                <w:sz w:val="22"/>
                <w:szCs w:val="22"/>
              </w:rPr>
              <w:t xml:space="preserve"> (κυκλώστε)</w:t>
            </w:r>
            <w:r w:rsidRPr="0063454D">
              <w:rPr>
                <w:rFonts w:asciiTheme="minorHAnsi" w:hAnsiTheme="minorHAnsi"/>
                <w:sz w:val="22"/>
                <w:szCs w:val="22"/>
              </w:rPr>
              <w:t>:</w:t>
            </w:r>
          </w:p>
          <w:p w14:paraId="45D89AD0" w14:textId="77777777" w:rsidR="008B58F1" w:rsidRPr="0063454D" w:rsidRDefault="008B58F1" w:rsidP="003A49D5">
            <w:pPr>
              <w:jc w:val="both"/>
              <w:outlineLvl w:val="0"/>
              <w:rPr>
                <w:rFonts w:asciiTheme="minorHAnsi" w:hAnsiTheme="minorHAnsi"/>
                <w:bCs/>
                <w:sz w:val="22"/>
                <w:szCs w:val="22"/>
              </w:rPr>
            </w:pPr>
          </w:p>
          <w:p w14:paraId="11E951DE" w14:textId="77777777" w:rsidR="008B58F1" w:rsidRPr="0063454D" w:rsidRDefault="008B58F1" w:rsidP="003A49D5">
            <w:pPr>
              <w:pStyle w:val="a3"/>
              <w:numPr>
                <w:ilvl w:val="0"/>
                <w:numId w:val="12"/>
              </w:numPr>
              <w:kinsoku w:val="0"/>
              <w:overflowPunct w:val="0"/>
              <w:spacing w:before="60" w:line="240" w:lineRule="auto"/>
              <w:ind w:left="426" w:right="142" w:hanging="426"/>
              <w:jc w:val="both"/>
              <w:rPr>
                <w:rFonts w:asciiTheme="minorHAnsi" w:hAnsiTheme="minorHAnsi"/>
                <w:sz w:val="22"/>
                <w:szCs w:val="22"/>
              </w:rPr>
            </w:pPr>
            <w:r w:rsidRPr="0063454D">
              <w:rPr>
                <w:rFonts w:asciiTheme="minorHAnsi" w:hAnsiTheme="minorHAnsi"/>
                <w:sz w:val="22"/>
                <w:szCs w:val="22"/>
              </w:rPr>
              <w:t xml:space="preserve">Αναλυτικό βιογραφικό σημείωμα </w:t>
            </w:r>
          </w:p>
          <w:p w14:paraId="3EF66C51" w14:textId="77777777" w:rsidR="008B58F1" w:rsidRPr="0063454D" w:rsidRDefault="008B58F1" w:rsidP="003A49D5">
            <w:pPr>
              <w:pStyle w:val="a3"/>
              <w:numPr>
                <w:ilvl w:val="0"/>
                <w:numId w:val="12"/>
              </w:numPr>
              <w:kinsoku w:val="0"/>
              <w:overflowPunct w:val="0"/>
              <w:spacing w:before="60" w:line="240" w:lineRule="auto"/>
              <w:ind w:left="426" w:right="142" w:hanging="426"/>
              <w:rPr>
                <w:rFonts w:asciiTheme="minorHAnsi" w:hAnsiTheme="minorHAnsi"/>
                <w:sz w:val="22"/>
                <w:szCs w:val="22"/>
              </w:rPr>
            </w:pPr>
            <w:r w:rsidRPr="0063454D">
              <w:rPr>
                <w:rFonts w:asciiTheme="minorHAnsi" w:hAnsiTheme="minorHAnsi"/>
                <w:sz w:val="22"/>
                <w:szCs w:val="22"/>
              </w:rPr>
              <w:t>Αντίγραφο πτυχίου ή διπλώματος.</w:t>
            </w:r>
          </w:p>
          <w:p w14:paraId="0EA641E3" w14:textId="77777777" w:rsidR="008B58F1" w:rsidRPr="0063454D" w:rsidRDefault="008B58F1" w:rsidP="003A49D5">
            <w:pPr>
              <w:pStyle w:val="a3"/>
              <w:numPr>
                <w:ilvl w:val="0"/>
                <w:numId w:val="12"/>
              </w:numPr>
              <w:kinsoku w:val="0"/>
              <w:overflowPunct w:val="0"/>
              <w:spacing w:before="60" w:line="240" w:lineRule="auto"/>
              <w:ind w:left="426" w:right="142" w:hanging="426"/>
              <w:rPr>
                <w:rFonts w:asciiTheme="minorHAnsi" w:hAnsiTheme="minorHAnsi"/>
                <w:sz w:val="22"/>
                <w:szCs w:val="22"/>
              </w:rPr>
            </w:pPr>
            <w:r w:rsidRPr="0063454D">
              <w:rPr>
                <w:rFonts w:asciiTheme="minorHAnsi" w:hAnsiTheme="minorHAnsi"/>
                <w:sz w:val="22"/>
                <w:szCs w:val="22"/>
              </w:rPr>
              <w:t>Αντίγραφα τυχόν αναγνωρισμένων μεταπτυχιακών τίτλων σπουδών.</w:t>
            </w:r>
          </w:p>
          <w:p w14:paraId="1B3A4881" w14:textId="77777777" w:rsidR="008B58F1" w:rsidRPr="0063454D" w:rsidRDefault="008B58F1" w:rsidP="003A49D5">
            <w:pPr>
              <w:pStyle w:val="a3"/>
              <w:numPr>
                <w:ilvl w:val="0"/>
                <w:numId w:val="12"/>
              </w:numPr>
              <w:kinsoku w:val="0"/>
              <w:overflowPunct w:val="0"/>
              <w:spacing w:before="60" w:line="240" w:lineRule="auto"/>
              <w:ind w:left="426" w:right="142" w:hanging="426"/>
              <w:rPr>
                <w:rFonts w:asciiTheme="minorHAnsi" w:hAnsiTheme="minorHAnsi"/>
                <w:sz w:val="22"/>
                <w:szCs w:val="22"/>
              </w:rPr>
            </w:pPr>
            <w:r w:rsidRPr="0063454D">
              <w:rPr>
                <w:rFonts w:asciiTheme="minorHAnsi" w:hAnsiTheme="minorHAnsi"/>
                <w:sz w:val="22"/>
                <w:szCs w:val="22"/>
              </w:rPr>
              <w:t>Βεβαίωση ισοτιμίας και αντιστοιχίας από το ΔΟΑΤΑΠ ή διάδοχου κατά νόμο Οργανισμού (όπου απαιτείται).</w:t>
            </w:r>
          </w:p>
          <w:p w14:paraId="25FC48B1" w14:textId="77777777" w:rsidR="008B58F1" w:rsidRPr="0063454D" w:rsidRDefault="008B58F1" w:rsidP="003A49D5">
            <w:pPr>
              <w:pStyle w:val="a3"/>
              <w:numPr>
                <w:ilvl w:val="0"/>
                <w:numId w:val="12"/>
              </w:numPr>
              <w:kinsoku w:val="0"/>
              <w:overflowPunct w:val="0"/>
              <w:spacing w:before="60" w:line="240" w:lineRule="auto"/>
              <w:ind w:left="426" w:right="142" w:hanging="426"/>
              <w:rPr>
                <w:rFonts w:asciiTheme="minorHAnsi" w:hAnsiTheme="minorHAnsi"/>
                <w:sz w:val="22"/>
                <w:szCs w:val="22"/>
              </w:rPr>
            </w:pPr>
            <w:r w:rsidRPr="0063454D">
              <w:rPr>
                <w:rFonts w:asciiTheme="minorHAnsi" w:hAnsiTheme="minorHAnsi"/>
                <w:sz w:val="22"/>
                <w:szCs w:val="22"/>
              </w:rPr>
              <w:t>Βεβαίωση αναλυτικής βαθμολογίας προπτυχιακών ή και μεταπτυχιακών σπουδών.</w:t>
            </w:r>
          </w:p>
          <w:p w14:paraId="5A7D813F" w14:textId="77777777" w:rsidR="008B58F1" w:rsidRPr="0063454D" w:rsidRDefault="008B58F1" w:rsidP="003A49D5">
            <w:pPr>
              <w:pStyle w:val="a3"/>
              <w:numPr>
                <w:ilvl w:val="0"/>
                <w:numId w:val="12"/>
              </w:numPr>
              <w:kinsoku w:val="0"/>
              <w:overflowPunct w:val="0"/>
              <w:spacing w:before="60" w:line="240" w:lineRule="auto"/>
              <w:ind w:left="426" w:right="142" w:hanging="426"/>
              <w:rPr>
                <w:rFonts w:asciiTheme="minorHAnsi" w:hAnsiTheme="minorHAnsi"/>
                <w:sz w:val="22"/>
                <w:szCs w:val="22"/>
              </w:rPr>
            </w:pPr>
            <w:r w:rsidRPr="0063454D">
              <w:rPr>
                <w:rFonts w:asciiTheme="minorHAnsi" w:hAnsiTheme="minorHAnsi"/>
                <w:sz w:val="22"/>
                <w:szCs w:val="22"/>
              </w:rPr>
              <w:t>Δύο (2) συστατικές επιστολές.</w:t>
            </w:r>
          </w:p>
          <w:p w14:paraId="3574F733" w14:textId="691ADF6F" w:rsidR="008B58F1" w:rsidRPr="0063454D" w:rsidRDefault="008B58F1" w:rsidP="003A49D5">
            <w:pPr>
              <w:pStyle w:val="a3"/>
              <w:numPr>
                <w:ilvl w:val="0"/>
                <w:numId w:val="12"/>
              </w:numPr>
              <w:kinsoku w:val="0"/>
              <w:overflowPunct w:val="0"/>
              <w:spacing w:before="60" w:line="240" w:lineRule="auto"/>
              <w:ind w:left="426" w:right="142" w:hanging="426"/>
              <w:jc w:val="both"/>
              <w:rPr>
                <w:rFonts w:asciiTheme="minorHAnsi" w:hAnsiTheme="minorHAnsi"/>
                <w:sz w:val="22"/>
                <w:szCs w:val="22"/>
              </w:rPr>
            </w:pPr>
            <w:r w:rsidRPr="0063454D">
              <w:rPr>
                <w:rFonts w:asciiTheme="minorHAnsi" w:hAnsiTheme="minorHAnsi"/>
                <w:sz w:val="22"/>
                <w:szCs w:val="22"/>
              </w:rPr>
              <w:t xml:space="preserve">Αποδεικτικά γνώσης </w:t>
            </w:r>
            <w:r w:rsidR="006E57BD" w:rsidRPr="0063454D">
              <w:rPr>
                <w:rFonts w:asciiTheme="minorHAnsi" w:hAnsiTheme="minorHAnsi"/>
                <w:sz w:val="22"/>
                <w:szCs w:val="22"/>
              </w:rPr>
              <w:t>ξένης</w:t>
            </w:r>
            <w:r w:rsidRPr="0063454D">
              <w:rPr>
                <w:rFonts w:asciiTheme="minorHAnsi" w:hAnsiTheme="minorHAnsi"/>
                <w:sz w:val="22"/>
                <w:szCs w:val="22"/>
              </w:rPr>
              <w:t xml:space="preserve"> γλώσσας, και άλλων ξένων γλωσσών (αν υπάρχουν) </w:t>
            </w:r>
          </w:p>
          <w:p w14:paraId="2FF1858D" w14:textId="77777777" w:rsidR="008B58F1" w:rsidRPr="0063454D" w:rsidRDefault="008B58F1" w:rsidP="003A49D5">
            <w:pPr>
              <w:pStyle w:val="a3"/>
              <w:numPr>
                <w:ilvl w:val="0"/>
                <w:numId w:val="12"/>
              </w:numPr>
              <w:kinsoku w:val="0"/>
              <w:overflowPunct w:val="0"/>
              <w:spacing w:before="60" w:line="240" w:lineRule="auto"/>
              <w:ind w:left="426" w:right="142" w:hanging="426"/>
              <w:jc w:val="both"/>
              <w:rPr>
                <w:rFonts w:asciiTheme="minorHAnsi" w:hAnsiTheme="minorHAnsi"/>
                <w:sz w:val="22"/>
                <w:szCs w:val="22"/>
              </w:rPr>
            </w:pPr>
            <w:r w:rsidRPr="0063454D">
              <w:rPr>
                <w:rFonts w:asciiTheme="minorHAnsi" w:hAnsiTheme="minorHAnsi"/>
                <w:sz w:val="22"/>
                <w:szCs w:val="22"/>
              </w:rPr>
              <w:t>Αποδεικτικά ερευνητικών δραστηριοτήτων, επιστημονικών δημοσιεύσεων ή διακρίσεων (αν υπάρχουν).</w:t>
            </w:r>
          </w:p>
          <w:p w14:paraId="5F9D4F82" w14:textId="77777777" w:rsidR="008B58F1" w:rsidRPr="0063454D" w:rsidRDefault="008B58F1" w:rsidP="003A49D5">
            <w:pPr>
              <w:pStyle w:val="a3"/>
              <w:numPr>
                <w:ilvl w:val="0"/>
                <w:numId w:val="12"/>
              </w:numPr>
              <w:kinsoku w:val="0"/>
              <w:overflowPunct w:val="0"/>
              <w:spacing w:before="60" w:line="240" w:lineRule="auto"/>
              <w:ind w:left="426" w:right="142" w:hanging="426"/>
              <w:jc w:val="both"/>
              <w:rPr>
                <w:rFonts w:asciiTheme="minorHAnsi" w:hAnsiTheme="minorHAnsi"/>
                <w:sz w:val="22"/>
                <w:szCs w:val="22"/>
              </w:rPr>
            </w:pPr>
            <w:r w:rsidRPr="0063454D">
              <w:rPr>
                <w:rFonts w:asciiTheme="minorHAnsi" w:hAnsiTheme="minorHAnsi"/>
                <w:sz w:val="22"/>
                <w:szCs w:val="22"/>
              </w:rPr>
              <w:t>Αποδεικτικά επαγγελματικής εμπειρίας (αν υπάρχουν).</w:t>
            </w:r>
          </w:p>
          <w:p w14:paraId="31000D89" w14:textId="77777777" w:rsidR="008B58F1" w:rsidRPr="0063454D" w:rsidRDefault="008B58F1" w:rsidP="003A49D5">
            <w:pPr>
              <w:pStyle w:val="a3"/>
              <w:numPr>
                <w:ilvl w:val="0"/>
                <w:numId w:val="12"/>
              </w:numPr>
              <w:kinsoku w:val="0"/>
              <w:overflowPunct w:val="0"/>
              <w:spacing w:before="60" w:line="240" w:lineRule="auto"/>
              <w:ind w:left="426" w:right="142" w:hanging="426"/>
              <w:jc w:val="both"/>
              <w:rPr>
                <w:rFonts w:asciiTheme="minorHAnsi" w:hAnsiTheme="minorHAnsi"/>
                <w:sz w:val="22"/>
                <w:szCs w:val="22"/>
              </w:rPr>
            </w:pPr>
            <w:r w:rsidRPr="0063454D">
              <w:rPr>
                <w:rFonts w:asciiTheme="minorHAnsi" w:hAnsiTheme="minorHAnsi"/>
                <w:sz w:val="22"/>
                <w:szCs w:val="22"/>
              </w:rPr>
              <w:t>Αντίγραφο Δελτίου Αστυνομικής Ταυτότητας ή Διαβατηρίου.</w:t>
            </w:r>
          </w:p>
          <w:p w14:paraId="6A141C68" w14:textId="2744C348" w:rsidR="008B58F1" w:rsidRPr="0063454D" w:rsidRDefault="00085060" w:rsidP="003A49D5">
            <w:pPr>
              <w:pStyle w:val="a3"/>
              <w:numPr>
                <w:ilvl w:val="0"/>
                <w:numId w:val="12"/>
              </w:numPr>
              <w:kinsoku w:val="0"/>
              <w:overflowPunct w:val="0"/>
              <w:spacing w:before="60" w:line="240" w:lineRule="auto"/>
              <w:ind w:left="426" w:right="142" w:hanging="426"/>
              <w:jc w:val="both"/>
              <w:rPr>
                <w:rFonts w:asciiTheme="minorHAnsi" w:hAnsiTheme="minorHAnsi"/>
                <w:sz w:val="22"/>
                <w:szCs w:val="22"/>
              </w:rPr>
            </w:pPr>
            <w:r>
              <w:rPr>
                <w:rFonts w:asciiTheme="minorHAnsi" w:hAnsiTheme="minorHAnsi"/>
                <w:sz w:val="22"/>
                <w:szCs w:val="22"/>
              </w:rPr>
              <w:t>Μία</w:t>
            </w:r>
            <w:r w:rsidR="008B58F1" w:rsidRPr="0063454D">
              <w:rPr>
                <w:rFonts w:asciiTheme="minorHAnsi" w:hAnsiTheme="minorHAnsi"/>
                <w:sz w:val="22"/>
                <w:szCs w:val="22"/>
              </w:rPr>
              <w:t xml:space="preserve"> (</w:t>
            </w:r>
            <w:r>
              <w:rPr>
                <w:rFonts w:asciiTheme="minorHAnsi" w:hAnsiTheme="minorHAnsi"/>
                <w:sz w:val="22"/>
                <w:szCs w:val="22"/>
              </w:rPr>
              <w:t>1</w:t>
            </w:r>
            <w:r w:rsidR="008B58F1" w:rsidRPr="0063454D">
              <w:rPr>
                <w:rFonts w:asciiTheme="minorHAnsi" w:hAnsiTheme="minorHAnsi"/>
                <w:sz w:val="22"/>
                <w:szCs w:val="22"/>
              </w:rPr>
              <w:t>) φωτογραφί</w:t>
            </w:r>
            <w:r>
              <w:rPr>
                <w:rFonts w:asciiTheme="minorHAnsi" w:hAnsiTheme="minorHAnsi"/>
                <w:sz w:val="22"/>
                <w:szCs w:val="22"/>
              </w:rPr>
              <w:t>α</w:t>
            </w:r>
            <w:r w:rsidR="008B58F1" w:rsidRPr="0063454D">
              <w:rPr>
                <w:rFonts w:asciiTheme="minorHAnsi" w:hAnsiTheme="minorHAnsi"/>
                <w:sz w:val="22"/>
                <w:szCs w:val="22"/>
              </w:rPr>
              <w:t xml:space="preserve"> Διαβατηρίου.</w:t>
            </w:r>
          </w:p>
          <w:p w14:paraId="3E618F02" w14:textId="77777777" w:rsidR="00FA748A" w:rsidRPr="0063454D" w:rsidRDefault="008B58F1" w:rsidP="00FA748A">
            <w:pPr>
              <w:pStyle w:val="a3"/>
              <w:numPr>
                <w:ilvl w:val="0"/>
                <w:numId w:val="12"/>
              </w:numPr>
              <w:kinsoku w:val="0"/>
              <w:overflowPunct w:val="0"/>
              <w:spacing w:before="60" w:after="120" w:line="240" w:lineRule="auto"/>
              <w:ind w:left="426" w:right="142" w:hanging="426"/>
              <w:rPr>
                <w:rFonts w:asciiTheme="minorHAnsi" w:hAnsiTheme="minorHAnsi"/>
                <w:sz w:val="22"/>
                <w:szCs w:val="22"/>
              </w:rPr>
            </w:pPr>
            <w:r w:rsidRPr="0063454D">
              <w:rPr>
                <w:rFonts w:asciiTheme="minorHAnsi" w:hAnsiTheme="minorHAnsi"/>
                <w:sz w:val="22"/>
                <w:szCs w:val="22"/>
              </w:rPr>
              <w:t>Υπεύθυνη δήλωση στην οποία να δηλώνεται ότι όλα τα υποβληθέντα δικαιολογητικά είναι γνήσια και πρωτότυπα, είτε ακριβή φωτοαντίγραφα των γνησίων πρωτοτύπων.</w:t>
            </w:r>
          </w:p>
          <w:p w14:paraId="26DF359B" w14:textId="7BFB1D80" w:rsidR="00160D13" w:rsidRPr="0063454D" w:rsidRDefault="00160D13" w:rsidP="00002B20">
            <w:pPr>
              <w:jc w:val="center"/>
              <w:rPr>
                <w:rFonts w:asciiTheme="minorHAnsi" w:hAnsiTheme="minorHAnsi"/>
                <w:sz w:val="22"/>
                <w:szCs w:val="22"/>
              </w:rPr>
            </w:pPr>
            <w:r w:rsidRPr="0063454D">
              <w:rPr>
                <w:rFonts w:asciiTheme="minorHAnsi" w:hAnsiTheme="minorHAnsi"/>
                <w:sz w:val="22"/>
                <w:szCs w:val="22"/>
              </w:rPr>
              <w:t>Ο/Η</w:t>
            </w:r>
            <w:r w:rsidR="00002B20" w:rsidRPr="0063454D">
              <w:rPr>
                <w:rFonts w:asciiTheme="minorHAnsi" w:hAnsiTheme="minorHAnsi"/>
                <w:sz w:val="22"/>
                <w:szCs w:val="22"/>
              </w:rPr>
              <w:t xml:space="preserve">  </w:t>
            </w:r>
            <w:r w:rsidRPr="0063454D">
              <w:rPr>
                <w:rFonts w:asciiTheme="minorHAnsi" w:hAnsiTheme="minorHAnsi"/>
                <w:sz w:val="22"/>
                <w:szCs w:val="22"/>
              </w:rPr>
              <w:t>αιτών/ούσα</w:t>
            </w:r>
          </w:p>
          <w:p w14:paraId="5C184377" w14:textId="77777777" w:rsidR="00160D13" w:rsidRPr="0063454D" w:rsidRDefault="00160D13" w:rsidP="003A49D5">
            <w:pPr>
              <w:jc w:val="both"/>
              <w:rPr>
                <w:rFonts w:asciiTheme="minorHAnsi" w:hAnsiTheme="minorHAnsi"/>
                <w:sz w:val="22"/>
                <w:szCs w:val="22"/>
              </w:rPr>
            </w:pPr>
          </w:p>
          <w:p w14:paraId="31DB1D3A" w14:textId="77777777" w:rsidR="00160D13" w:rsidRPr="0063454D" w:rsidRDefault="00160D13" w:rsidP="003A49D5">
            <w:pPr>
              <w:jc w:val="both"/>
              <w:outlineLvl w:val="0"/>
              <w:rPr>
                <w:rFonts w:asciiTheme="minorHAnsi" w:hAnsiTheme="minorHAnsi"/>
                <w:sz w:val="22"/>
                <w:szCs w:val="22"/>
              </w:rPr>
            </w:pPr>
          </w:p>
          <w:p w14:paraId="3DFD0154" w14:textId="77777777" w:rsidR="008B58F1" w:rsidRPr="0063454D" w:rsidRDefault="008B58F1" w:rsidP="003A49D5">
            <w:pPr>
              <w:jc w:val="both"/>
              <w:outlineLvl w:val="0"/>
              <w:rPr>
                <w:rFonts w:asciiTheme="minorHAnsi" w:hAnsiTheme="minorHAnsi"/>
                <w:sz w:val="22"/>
                <w:szCs w:val="22"/>
              </w:rPr>
            </w:pPr>
          </w:p>
          <w:p w14:paraId="29E10300" w14:textId="4425B095" w:rsidR="008B58F1" w:rsidRPr="0063454D" w:rsidRDefault="008B58F1" w:rsidP="003A49D5">
            <w:pPr>
              <w:jc w:val="both"/>
              <w:outlineLvl w:val="0"/>
              <w:rPr>
                <w:rFonts w:asciiTheme="minorHAnsi" w:hAnsiTheme="minorHAnsi"/>
                <w:sz w:val="22"/>
                <w:szCs w:val="22"/>
              </w:rPr>
            </w:pPr>
          </w:p>
        </w:tc>
      </w:tr>
    </w:tbl>
    <w:p w14:paraId="1124A57E" w14:textId="77777777" w:rsidR="006176D7" w:rsidRPr="00E37431" w:rsidRDefault="006176D7" w:rsidP="007416FB">
      <w:pPr>
        <w:spacing w:after="200"/>
        <w:rPr>
          <w:rFonts w:asciiTheme="minorHAnsi" w:hAnsiTheme="minorHAnsi"/>
          <w:b/>
          <w:bCs/>
          <w:sz w:val="28"/>
        </w:rPr>
      </w:pPr>
    </w:p>
    <w:sectPr w:rsidR="006176D7" w:rsidRPr="00E37431" w:rsidSect="00A41634">
      <w:footerReference w:type="default" r:id="rId11"/>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BB6BC" w14:textId="77777777" w:rsidR="00EA4827" w:rsidRDefault="00EA4827" w:rsidP="00EA4827">
      <w:r>
        <w:separator/>
      </w:r>
    </w:p>
  </w:endnote>
  <w:endnote w:type="continuationSeparator" w:id="0">
    <w:p w14:paraId="1F92043B" w14:textId="77777777" w:rsidR="00EA4827" w:rsidRDefault="00EA4827" w:rsidP="00EA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yriadPro-Regular">
    <w:altName w:val="Calibri"/>
    <w:panose1 w:val="00000000000000000000"/>
    <w:charset w:val="A1"/>
    <w:family w:val="auto"/>
    <w:notTrueType/>
    <w:pitch w:val="default"/>
    <w:sig w:usb0="00000081" w:usb1="00000000" w:usb2="00000000" w:usb3="00000000" w:csb0="00000008" w:csb1="00000000"/>
  </w:font>
  <w:font w:name="Arimo">
    <w:altName w:val="Arial"/>
    <w:charset w:val="00"/>
    <w:family w:val="swiss"/>
    <w:pitch w:val="variable"/>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879717"/>
      <w:docPartObj>
        <w:docPartGallery w:val="Page Numbers (Bottom of Page)"/>
        <w:docPartUnique/>
      </w:docPartObj>
    </w:sdtPr>
    <w:sdtEndPr/>
    <w:sdtContent>
      <w:p w14:paraId="5DDC0886" w14:textId="75157DFC" w:rsidR="00EA4827" w:rsidRDefault="00EA4827">
        <w:pPr>
          <w:pStyle w:val="aa"/>
          <w:jc w:val="right"/>
        </w:pPr>
        <w:r>
          <w:fldChar w:fldCharType="begin"/>
        </w:r>
        <w:r>
          <w:instrText>PAGE   \* MERGEFORMAT</w:instrText>
        </w:r>
        <w:r>
          <w:fldChar w:fldCharType="separate"/>
        </w:r>
        <w:r w:rsidR="002D56C8">
          <w:rPr>
            <w:noProof/>
          </w:rPr>
          <w:t>2</w:t>
        </w:r>
        <w:r>
          <w:fldChar w:fldCharType="end"/>
        </w:r>
      </w:p>
    </w:sdtContent>
  </w:sdt>
  <w:p w14:paraId="4EFEDACF" w14:textId="77777777" w:rsidR="00EA4827" w:rsidRDefault="00EA48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FBBDE" w14:textId="77777777" w:rsidR="00EA4827" w:rsidRDefault="00EA4827" w:rsidP="00EA4827">
      <w:r>
        <w:separator/>
      </w:r>
    </w:p>
  </w:footnote>
  <w:footnote w:type="continuationSeparator" w:id="0">
    <w:p w14:paraId="3A145463" w14:textId="77777777" w:rsidR="00EA4827" w:rsidRDefault="00EA4827" w:rsidP="00EA4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5"/>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0000405"/>
    <w:multiLevelType w:val="multilevel"/>
    <w:tmpl w:val="00000888"/>
    <w:lvl w:ilvl="0">
      <w:start w:val="1"/>
      <w:numFmt w:val="upperRoman"/>
      <w:lvlText w:val="%1."/>
      <w:lvlJc w:val="left"/>
      <w:pPr>
        <w:ind w:left="7559" w:hanging="471"/>
      </w:pPr>
      <w:rPr>
        <w:rFonts w:ascii="Arial Narrow" w:hAnsi="Arial Narrow" w:cs="Arial Narrow"/>
        <w:b/>
        <w:bCs/>
        <w:sz w:val="24"/>
        <w:szCs w:val="24"/>
      </w:rPr>
    </w:lvl>
    <w:lvl w:ilvl="1">
      <w:start w:val="1"/>
      <w:numFmt w:val="decimal"/>
      <w:lvlText w:val="%2)"/>
      <w:lvlJc w:val="left"/>
      <w:pPr>
        <w:ind w:left="1603" w:hanging="360"/>
      </w:pPr>
      <w:rPr>
        <w:rFonts w:ascii="Arial Narrow" w:hAnsi="Arial Narrow" w:cs="Arial Narrow"/>
        <w:b/>
        <w:bCs/>
        <w:sz w:val="24"/>
        <w:szCs w:val="24"/>
      </w:rPr>
    </w:lvl>
    <w:lvl w:ilvl="2">
      <w:numFmt w:val="bullet"/>
      <w:lvlText w:val="•"/>
      <w:lvlJc w:val="left"/>
      <w:pPr>
        <w:ind w:left="2499" w:hanging="360"/>
      </w:pPr>
    </w:lvl>
    <w:lvl w:ilvl="3">
      <w:numFmt w:val="bullet"/>
      <w:lvlText w:val="•"/>
      <w:lvlJc w:val="left"/>
      <w:pPr>
        <w:ind w:left="3395" w:hanging="360"/>
      </w:pPr>
    </w:lvl>
    <w:lvl w:ilvl="4">
      <w:numFmt w:val="bullet"/>
      <w:lvlText w:val="•"/>
      <w:lvlJc w:val="left"/>
      <w:pPr>
        <w:ind w:left="4291" w:hanging="360"/>
      </w:pPr>
    </w:lvl>
    <w:lvl w:ilvl="5">
      <w:numFmt w:val="bullet"/>
      <w:lvlText w:val="•"/>
      <w:lvlJc w:val="left"/>
      <w:pPr>
        <w:ind w:left="5187" w:hanging="360"/>
      </w:pPr>
    </w:lvl>
    <w:lvl w:ilvl="6">
      <w:numFmt w:val="bullet"/>
      <w:lvlText w:val="•"/>
      <w:lvlJc w:val="left"/>
      <w:pPr>
        <w:ind w:left="6082" w:hanging="360"/>
      </w:pPr>
    </w:lvl>
    <w:lvl w:ilvl="7">
      <w:numFmt w:val="bullet"/>
      <w:lvlText w:val="•"/>
      <w:lvlJc w:val="left"/>
      <w:pPr>
        <w:ind w:left="6978" w:hanging="360"/>
      </w:pPr>
    </w:lvl>
    <w:lvl w:ilvl="8">
      <w:numFmt w:val="bullet"/>
      <w:lvlText w:val="•"/>
      <w:lvlJc w:val="left"/>
      <w:pPr>
        <w:ind w:left="7874" w:hanging="360"/>
      </w:pPr>
    </w:lvl>
  </w:abstractNum>
  <w:abstractNum w:abstractNumId="2">
    <w:nsid w:val="11DE23FB"/>
    <w:multiLevelType w:val="hybridMultilevel"/>
    <w:tmpl w:val="0D7A840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14332937"/>
    <w:multiLevelType w:val="hybridMultilevel"/>
    <w:tmpl w:val="BA445262"/>
    <w:lvl w:ilvl="0" w:tplc="0408000F">
      <w:start w:val="1"/>
      <w:numFmt w:val="decimal"/>
      <w:lvlText w:val="%1."/>
      <w:lvlJc w:val="left"/>
      <w:pPr>
        <w:ind w:left="2204" w:hanging="360"/>
      </w:pPr>
    </w:lvl>
    <w:lvl w:ilvl="1" w:tplc="CA88592C">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40814"/>
    <w:multiLevelType w:val="hybridMultilevel"/>
    <w:tmpl w:val="BA445262"/>
    <w:lvl w:ilvl="0" w:tplc="0408000F">
      <w:start w:val="1"/>
      <w:numFmt w:val="decimal"/>
      <w:lvlText w:val="%1."/>
      <w:lvlJc w:val="left"/>
      <w:pPr>
        <w:ind w:left="720" w:hanging="360"/>
      </w:pPr>
    </w:lvl>
    <w:lvl w:ilvl="1" w:tplc="CA88592C">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64D331C"/>
    <w:multiLevelType w:val="hybridMultilevel"/>
    <w:tmpl w:val="D1960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13D515E"/>
    <w:multiLevelType w:val="hybridMultilevel"/>
    <w:tmpl w:val="EEC80BD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3C683419"/>
    <w:multiLevelType w:val="hybridMultilevel"/>
    <w:tmpl w:val="7C9853C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56181C8E"/>
    <w:multiLevelType w:val="hybridMultilevel"/>
    <w:tmpl w:val="DC5C3BAA"/>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63C67B0A"/>
    <w:multiLevelType w:val="hybridMultilevel"/>
    <w:tmpl w:val="05943F9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65385895"/>
    <w:multiLevelType w:val="hybridMultilevel"/>
    <w:tmpl w:val="3BC0971E"/>
    <w:lvl w:ilvl="0" w:tplc="672693AE">
      <w:start w:val="1"/>
      <w:numFmt w:val="bullet"/>
      <w:lvlText w:val=""/>
      <w:lvlJc w:val="left"/>
      <w:pPr>
        <w:tabs>
          <w:tab w:val="num" w:pos="4860"/>
        </w:tabs>
        <w:ind w:left="4537" w:hanging="37"/>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F38132A"/>
    <w:multiLevelType w:val="hybridMultilevel"/>
    <w:tmpl w:val="85DCD3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30024CE"/>
    <w:multiLevelType w:val="multilevel"/>
    <w:tmpl w:val="59A479C4"/>
    <w:lvl w:ilvl="0">
      <w:start w:val="1"/>
      <w:numFmt w:val="decimal"/>
      <w:lvlText w:val="%1."/>
      <w:lvlJc w:val="left"/>
      <w:pPr>
        <w:ind w:left="883" w:hanging="471"/>
      </w:pPr>
      <w:rPr>
        <w:rFonts w:hint="default"/>
        <w:b/>
        <w:bCs/>
        <w:color w:val="auto"/>
        <w:sz w:val="24"/>
        <w:szCs w:val="24"/>
      </w:rPr>
    </w:lvl>
    <w:lvl w:ilvl="1">
      <w:start w:val="1"/>
      <w:numFmt w:val="decimal"/>
      <w:lvlText w:val="%2)"/>
      <w:lvlJc w:val="left"/>
      <w:pPr>
        <w:ind w:left="1603" w:hanging="360"/>
      </w:pPr>
      <w:rPr>
        <w:rFonts w:ascii="Arial Narrow" w:hAnsi="Arial Narrow" w:cs="Arial Narrow"/>
        <w:b/>
        <w:bCs/>
        <w:sz w:val="24"/>
        <w:szCs w:val="24"/>
      </w:rPr>
    </w:lvl>
    <w:lvl w:ilvl="2">
      <w:numFmt w:val="bullet"/>
      <w:lvlText w:val="•"/>
      <w:lvlJc w:val="left"/>
      <w:pPr>
        <w:ind w:left="2499" w:hanging="360"/>
      </w:pPr>
    </w:lvl>
    <w:lvl w:ilvl="3">
      <w:numFmt w:val="bullet"/>
      <w:lvlText w:val="•"/>
      <w:lvlJc w:val="left"/>
      <w:pPr>
        <w:ind w:left="3395" w:hanging="360"/>
      </w:pPr>
    </w:lvl>
    <w:lvl w:ilvl="4">
      <w:numFmt w:val="bullet"/>
      <w:lvlText w:val="•"/>
      <w:lvlJc w:val="left"/>
      <w:pPr>
        <w:ind w:left="4291" w:hanging="360"/>
      </w:pPr>
    </w:lvl>
    <w:lvl w:ilvl="5">
      <w:numFmt w:val="bullet"/>
      <w:lvlText w:val="•"/>
      <w:lvlJc w:val="left"/>
      <w:pPr>
        <w:ind w:left="5187" w:hanging="360"/>
      </w:pPr>
    </w:lvl>
    <w:lvl w:ilvl="6">
      <w:numFmt w:val="bullet"/>
      <w:lvlText w:val="•"/>
      <w:lvlJc w:val="left"/>
      <w:pPr>
        <w:ind w:left="6082" w:hanging="360"/>
      </w:pPr>
    </w:lvl>
    <w:lvl w:ilvl="7">
      <w:numFmt w:val="bullet"/>
      <w:lvlText w:val="•"/>
      <w:lvlJc w:val="left"/>
      <w:pPr>
        <w:ind w:left="6978" w:hanging="360"/>
      </w:pPr>
    </w:lvl>
    <w:lvl w:ilvl="8">
      <w:numFmt w:val="bullet"/>
      <w:lvlText w:val="•"/>
      <w:lvlJc w:val="left"/>
      <w:pPr>
        <w:ind w:left="7874" w:hanging="360"/>
      </w:pPr>
    </w:lvl>
  </w:abstractNum>
  <w:abstractNum w:abstractNumId="13">
    <w:nsid w:val="796C799E"/>
    <w:multiLevelType w:val="hybridMultilevel"/>
    <w:tmpl w:val="DC5C3BAA"/>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7F1A648B"/>
    <w:multiLevelType w:val="hybridMultilevel"/>
    <w:tmpl w:val="1AAA49A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
  </w:num>
  <w:num w:numId="10">
    <w:abstractNumId w:val="12"/>
  </w:num>
  <w:num w:numId="11">
    <w:abstractNumId w:val="3"/>
  </w:num>
  <w:num w:numId="12">
    <w:abstractNumId w:val="4"/>
  </w:num>
  <w:num w:numId="13">
    <w:abstractNumId w:val="0"/>
  </w:num>
  <w:num w:numId="14">
    <w:abstractNumId w:val="1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E7"/>
    <w:rsid w:val="00002B20"/>
    <w:rsid w:val="00005AC6"/>
    <w:rsid w:val="0001298A"/>
    <w:rsid w:val="00025E16"/>
    <w:rsid w:val="0005141B"/>
    <w:rsid w:val="00073C38"/>
    <w:rsid w:val="00085060"/>
    <w:rsid w:val="000D2F20"/>
    <w:rsid w:val="001175F4"/>
    <w:rsid w:val="00125F72"/>
    <w:rsid w:val="001409B3"/>
    <w:rsid w:val="00146DC8"/>
    <w:rsid w:val="00160D13"/>
    <w:rsid w:val="00165C15"/>
    <w:rsid w:val="00170C52"/>
    <w:rsid w:val="00170DA6"/>
    <w:rsid w:val="00176986"/>
    <w:rsid w:val="00181D99"/>
    <w:rsid w:val="001A1D73"/>
    <w:rsid w:val="001D056E"/>
    <w:rsid w:val="001D1878"/>
    <w:rsid w:val="001F379A"/>
    <w:rsid w:val="00216C54"/>
    <w:rsid w:val="002304DC"/>
    <w:rsid w:val="00297745"/>
    <w:rsid w:val="002C2EDF"/>
    <w:rsid w:val="002D4789"/>
    <w:rsid w:val="002D56C8"/>
    <w:rsid w:val="00322A40"/>
    <w:rsid w:val="003435B0"/>
    <w:rsid w:val="00366B36"/>
    <w:rsid w:val="003676BC"/>
    <w:rsid w:val="00370180"/>
    <w:rsid w:val="00392E5A"/>
    <w:rsid w:val="003A49D5"/>
    <w:rsid w:val="003A50C3"/>
    <w:rsid w:val="003B01EF"/>
    <w:rsid w:val="00423852"/>
    <w:rsid w:val="004943EA"/>
    <w:rsid w:val="004A2C12"/>
    <w:rsid w:val="004A2D82"/>
    <w:rsid w:val="004B2E0F"/>
    <w:rsid w:val="004C7D8F"/>
    <w:rsid w:val="0051300E"/>
    <w:rsid w:val="00522137"/>
    <w:rsid w:val="005322F7"/>
    <w:rsid w:val="005401FE"/>
    <w:rsid w:val="005A5827"/>
    <w:rsid w:val="005D6270"/>
    <w:rsid w:val="006176D7"/>
    <w:rsid w:val="0062093C"/>
    <w:rsid w:val="006227D7"/>
    <w:rsid w:val="00624013"/>
    <w:rsid w:val="00631159"/>
    <w:rsid w:val="0063454D"/>
    <w:rsid w:val="00645B69"/>
    <w:rsid w:val="00681EDA"/>
    <w:rsid w:val="00692D57"/>
    <w:rsid w:val="006C544A"/>
    <w:rsid w:val="006E0B26"/>
    <w:rsid w:val="006E57BD"/>
    <w:rsid w:val="006F03E7"/>
    <w:rsid w:val="006F6C17"/>
    <w:rsid w:val="0072153C"/>
    <w:rsid w:val="007271A2"/>
    <w:rsid w:val="007416FB"/>
    <w:rsid w:val="007B191C"/>
    <w:rsid w:val="007E2ABD"/>
    <w:rsid w:val="007E5C77"/>
    <w:rsid w:val="007E7651"/>
    <w:rsid w:val="007F7C0A"/>
    <w:rsid w:val="008077A7"/>
    <w:rsid w:val="0081255A"/>
    <w:rsid w:val="00844717"/>
    <w:rsid w:val="00861A37"/>
    <w:rsid w:val="008908A2"/>
    <w:rsid w:val="008B58F1"/>
    <w:rsid w:val="008C4F46"/>
    <w:rsid w:val="008D4B17"/>
    <w:rsid w:val="008E6BA8"/>
    <w:rsid w:val="008F5015"/>
    <w:rsid w:val="008F66D5"/>
    <w:rsid w:val="00914DAF"/>
    <w:rsid w:val="00924EEC"/>
    <w:rsid w:val="00937399"/>
    <w:rsid w:val="009414DD"/>
    <w:rsid w:val="0094566E"/>
    <w:rsid w:val="00974ACA"/>
    <w:rsid w:val="009845EC"/>
    <w:rsid w:val="009C4153"/>
    <w:rsid w:val="009D37BE"/>
    <w:rsid w:val="00A360A6"/>
    <w:rsid w:val="00A41634"/>
    <w:rsid w:val="00A71991"/>
    <w:rsid w:val="00A84138"/>
    <w:rsid w:val="00AE4298"/>
    <w:rsid w:val="00B44825"/>
    <w:rsid w:val="00B45938"/>
    <w:rsid w:val="00B46ECD"/>
    <w:rsid w:val="00B566A3"/>
    <w:rsid w:val="00B707E9"/>
    <w:rsid w:val="00B975E7"/>
    <w:rsid w:val="00BA5D23"/>
    <w:rsid w:val="00BD48CC"/>
    <w:rsid w:val="00BD4BB5"/>
    <w:rsid w:val="00C04B73"/>
    <w:rsid w:val="00C078BC"/>
    <w:rsid w:val="00C5656B"/>
    <w:rsid w:val="00C575B1"/>
    <w:rsid w:val="00C74926"/>
    <w:rsid w:val="00C76E02"/>
    <w:rsid w:val="00C87E8E"/>
    <w:rsid w:val="00CC50DD"/>
    <w:rsid w:val="00CE2A43"/>
    <w:rsid w:val="00D07365"/>
    <w:rsid w:val="00D3157E"/>
    <w:rsid w:val="00D45324"/>
    <w:rsid w:val="00D5048B"/>
    <w:rsid w:val="00D50EF2"/>
    <w:rsid w:val="00D52BE6"/>
    <w:rsid w:val="00D5381C"/>
    <w:rsid w:val="00D6036B"/>
    <w:rsid w:val="00D7134D"/>
    <w:rsid w:val="00D828DC"/>
    <w:rsid w:val="00D9665B"/>
    <w:rsid w:val="00DD7627"/>
    <w:rsid w:val="00E0022A"/>
    <w:rsid w:val="00E0722C"/>
    <w:rsid w:val="00E10418"/>
    <w:rsid w:val="00E2329B"/>
    <w:rsid w:val="00E27A04"/>
    <w:rsid w:val="00E36122"/>
    <w:rsid w:val="00E373C6"/>
    <w:rsid w:val="00E37431"/>
    <w:rsid w:val="00E8135E"/>
    <w:rsid w:val="00EA4827"/>
    <w:rsid w:val="00EC74EE"/>
    <w:rsid w:val="00EF6049"/>
    <w:rsid w:val="00F12380"/>
    <w:rsid w:val="00F30B13"/>
    <w:rsid w:val="00F4157C"/>
    <w:rsid w:val="00F47D8A"/>
    <w:rsid w:val="00F56FEF"/>
    <w:rsid w:val="00F86AA6"/>
    <w:rsid w:val="00FA748A"/>
    <w:rsid w:val="00FC6B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7B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E2ABD"/>
    <w:pPr>
      <w:spacing w:line="360" w:lineRule="auto"/>
    </w:pPr>
    <w:rPr>
      <w:szCs w:val="20"/>
    </w:rPr>
  </w:style>
  <w:style w:type="character" w:customStyle="1" w:styleId="Char">
    <w:name w:val="Σώμα κειμένου Char"/>
    <w:basedOn w:val="a0"/>
    <w:link w:val="a3"/>
    <w:rsid w:val="007E2ABD"/>
    <w:rPr>
      <w:rFonts w:ascii="Times New Roman" w:eastAsia="Times New Roman" w:hAnsi="Times New Roman" w:cs="Times New Roman"/>
      <w:sz w:val="24"/>
      <w:szCs w:val="20"/>
      <w:lang w:eastAsia="el-GR"/>
    </w:rPr>
  </w:style>
  <w:style w:type="paragraph" w:styleId="a4">
    <w:name w:val="Balloon Text"/>
    <w:basedOn w:val="a"/>
    <w:link w:val="Char0"/>
    <w:uiPriority w:val="99"/>
    <w:semiHidden/>
    <w:unhideWhenUsed/>
    <w:rsid w:val="00D52BE6"/>
    <w:rPr>
      <w:rFonts w:ascii="Tahoma" w:hAnsi="Tahoma" w:cs="Tahoma"/>
      <w:sz w:val="16"/>
      <w:szCs w:val="16"/>
    </w:rPr>
  </w:style>
  <w:style w:type="character" w:customStyle="1" w:styleId="Char0">
    <w:name w:val="Κείμενο πλαισίου Char"/>
    <w:basedOn w:val="a0"/>
    <w:link w:val="a4"/>
    <w:uiPriority w:val="99"/>
    <w:semiHidden/>
    <w:rsid w:val="00D52BE6"/>
    <w:rPr>
      <w:rFonts w:ascii="Tahoma" w:eastAsia="Times New Roman" w:hAnsi="Tahoma" w:cs="Tahoma"/>
      <w:sz w:val="16"/>
      <w:szCs w:val="16"/>
      <w:lang w:eastAsia="el-GR"/>
    </w:rPr>
  </w:style>
  <w:style w:type="character" w:styleId="-">
    <w:name w:val="Hyperlink"/>
    <w:basedOn w:val="a0"/>
    <w:uiPriority w:val="99"/>
    <w:unhideWhenUsed/>
    <w:rsid w:val="00073C38"/>
    <w:rPr>
      <w:color w:val="0000FF" w:themeColor="hyperlink"/>
      <w:u w:val="single"/>
    </w:rPr>
  </w:style>
  <w:style w:type="character" w:styleId="a5">
    <w:name w:val="annotation reference"/>
    <w:basedOn w:val="a0"/>
    <w:uiPriority w:val="99"/>
    <w:semiHidden/>
    <w:unhideWhenUsed/>
    <w:rsid w:val="007B191C"/>
    <w:rPr>
      <w:sz w:val="16"/>
      <w:szCs w:val="16"/>
    </w:rPr>
  </w:style>
  <w:style w:type="paragraph" w:styleId="a6">
    <w:name w:val="annotation text"/>
    <w:basedOn w:val="a"/>
    <w:link w:val="Char1"/>
    <w:uiPriority w:val="99"/>
    <w:unhideWhenUsed/>
    <w:rsid w:val="007B191C"/>
    <w:rPr>
      <w:sz w:val="20"/>
      <w:szCs w:val="20"/>
    </w:rPr>
  </w:style>
  <w:style w:type="character" w:customStyle="1" w:styleId="Char1">
    <w:name w:val="Κείμενο σχολίου Char"/>
    <w:basedOn w:val="a0"/>
    <w:link w:val="a6"/>
    <w:uiPriority w:val="99"/>
    <w:rsid w:val="007B191C"/>
    <w:rPr>
      <w:rFonts w:ascii="Times New Roman" w:eastAsia="Times New Roman" w:hAnsi="Times New Roman" w:cs="Times New Roman"/>
      <w:sz w:val="20"/>
      <w:szCs w:val="20"/>
      <w:lang w:eastAsia="el-GR"/>
    </w:rPr>
  </w:style>
  <w:style w:type="paragraph" w:styleId="a7">
    <w:name w:val="annotation subject"/>
    <w:basedOn w:val="a6"/>
    <w:next w:val="a6"/>
    <w:link w:val="Char2"/>
    <w:uiPriority w:val="99"/>
    <w:semiHidden/>
    <w:unhideWhenUsed/>
    <w:rsid w:val="007B191C"/>
    <w:rPr>
      <w:b/>
      <w:bCs/>
    </w:rPr>
  </w:style>
  <w:style w:type="character" w:customStyle="1" w:styleId="Char2">
    <w:name w:val="Θέμα σχολίου Char"/>
    <w:basedOn w:val="Char1"/>
    <w:link w:val="a7"/>
    <w:uiPriority w:val="99"/>
    <w:semiHidden/>
    <w:rsid w:val="007B191C"/>
    <w:rPr>
      <w:rFonts w:ascii="Times New Roman" w:eastAsia="Times New Roman" w:hAnsi="Times New Roman" w:cs="Times New Roman"/>
      <w:b/>
      <w:bCs/>
      <w:sz w:val="20"/>
      <w:szCs w:val="20"/>
      <w:lang w:eastAsia="el-GR"/>
    </w:rPr>
  </w:style>
  <w:style w:type="paragraph" w:styleId="a8">
    <w:name w:val="List Paragraph"/>
    <w:basedOn w:val="a"/>
    <w:uiPriority w:val="34"/>
    <w:qFormat/>
    <w:rsid w:val="002C2EDF"/>
    <w:pPr>
      <w:ind w:left="720"/>
      <w:contextualSpacing/>
    </w:pPr>
  </w:style>
  <w:style w:type="character" w:styleId="-0">
    <w:name w:val="FollowedHyperlink"/>
    <w:basedOn w:val="a0"/>
    <w:uiPriority w:val="99"/>
    <w:semiHidden/>
    <w:unhideWhenUsed/>
    <w:rsid w:val="006E57BD"/>
    <w:rPr>
      <w:color w:val="800080" w:themeColor="followedHyperlink"/>
      <w:u w:val="single"/>
    </w:rPr>
  </w:style>
  <w:style w:type="paragraph" w:styleId="a9">
    <w:name w:val="header"/>
    <w:basedOn w:val="a"/>
    <w:link w:val="Char3"/>
    <w:uiPriority w:val="99"/>
    <w:unhideWhenUsed/>
    <w:rsid w:val="00EA4827"/>
    <w:pPr>
      <w:tabs>
        <w:tab w:val="center" w:pos="4153"/>
        <w:tab w:val="right" w:pos="8306"/>
      </w:tabs>
    </w:pPr>
  </w:style>
  <w:style w:type="character" w:customStyle="1" w:styleId="Char3">
    <w:name w:val="Κεφαλίδα Char"/>
    <w:basedOn w:val="a0"/>
    <w:link w:val="a9"/>
    <w:uiPriority w:val="99"/>
    <w:rsid w:val="00EA4827"/>
    <w:rPr>
      <w:rFonts w:ascii="Times New Roman" w:eastAsia="Times New Roman" w:hAnsi="Times New Roman" w:cs="Times New Roman"/>
      <w:sz w:val="24"/>
      <w:szCs w:val="24"/>
      <w:lang w:eastAsia="el-GR"/>
    </w:rPr>
  </w:style>
  <w:style w:type="paragraph" w:styleId="aa">
    <w:name w:val="footer"/>
    <w:basedOn w:val="a"/>
    <w:link w:val="Char4"/>
    <w:uiPriority w:val="99"/>
    <w:unhideWhenUsed/>
    <w:rsid w:val="00EA4827"/>
    <w:pPr>
      <w:tabs>
        <w:tab w:val="center" w:pos="4153"/>
        <w:tab w:val="right" w:pos="8306"/>
      </w:tabs>
    </w:pPr>
  </w:style>
  <w:style w:type="character" w:customStyle="1" w:styleId="Char4">
    <w:name w:val="Υποσέλιδο Char"/>
    <w:basedOn w:val="a0"/>
    <w:link w:val="aa"/>
    <w:uiPriority w:val="99"/>
    <w:rsid w:val="00EA4827"/>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7B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E2ABD"/>
    <w:pPr>
      <w:spacing w:line="360" w:lineRule="auto"/>
    </w:pPr>
    <w:rPr>
      <w:szCs w:val="20"/>
    </w:rPr>
  </w:style>
  <w:style w:type="character" w:customStyle="1" w:styleId="Char">
    <w:name w:val="Σώμα κειμένου Char"/>
    <w:basedOn w:val="a0"/>
    <w:link w:val="a3"/>
    <w:rsid w:val="007E2ABD"/>
    <w:rPr>
      <w:rFonts w:ascii="Times New Roman" w:eastAsia="Times New Roman" w:hAnsi="Times New Roman" w:cs="Times New Roman"/>
      <w:sz w:val="24"/>
      <w:szCs w:val="20"/>
      <w:lang w:eastAsia="el-GR"/>
    </w:rPr>
  </w:style>
  <w:style w:type="paragraph" w:styleId="a4">
    <w:name w:val="Balloon Text"/>
    <w:basedOn w:val="a"/>
    <w:link w:val="Char0"/>
    <w:uiPriority w:val="99"/>
    <w:semiHidden/>
    <w:unhideWhenUsed/>
    <w:rsid w:val="00D52BE6"/>
    <w:rPr>
      <w:rFonts w:ascii="Tahoma" w:hAnsi="Tahoma" w:cs="Tahoma"/>
      <w:sz w:val="16"/>
      <w:szCs w:val="16"/>
    </w:rPr>
  </w:style>
  <w:style w:type="character" w:customStyle="1" w:styleId="Char0">
    <w:name w:val="Κείμενο πλαισίου Char"/>
    <w:basedOn w:val="a0"/>
    <w:link w:val="a4"/>
    <w:uiPriority w:val="99"/>
    <w:semiHidden/>
    <w:rsid w:val="00D52BE6"/>
    <w:rPr>
      <w:rFonts w:ascii="Tahoma" w:eastAsia="Times New Roman" w:hAnsi="Tahoma" w:cs="Tahoma"/>
      <w:sz w:val="16"/>
      <w:szCs w:val="16"/>
      <w:lang w:eastAsia="el-GR"/>
    </w:rPr>
  </w:style>
  <w:style w:type="character" w:styleId="-">
    <w:name w:val="Hyperlink"/>
    <w:basedOn w:val="a0"/>
    <w:uiPriority w:val="99"/>
    <w:unhideWhenUsed/>
    <w:rsid w:val="00073C38"/>
    <w:rPr>
      <w:color w:val="0000FF" w:themeColor="hyperlink"/>
      <w:u w:val="single"/>
    </w:rPr>
  </w:style>
  <w:style w:type="character" w:styleId="a5">
    <w:name w:val="annotation reference"/>
    <w:basedOn w:val="a0"/>
    <w:uiPriority w:val="99"/>
    <w:semiHidden/>
    <w:unhideWhenUsed/>
    <w:rsid w:val="007B191C"/>
    <w:rPr>
      <w:sz w:val="16"/>
      <w:szCs w:val="16"/>
    </w:rPr>
  </w:style>
  <w:style w:type="paragraph" w:styleId="a6">
    <w:name w:val="annotation text"/>
    <w:basedOn w:val="a"/>
    <w:link w:val="Char1"/>
    <w:uiPriority w:val="99"/>
    <w:unhideWhenUsed/>
    <w:rsid w:val="007B191C"/>
    <w:rPr>
      <w:sz w:val="20"/>
      <w:szCs w:val="20"/>
    </w:rPr>
  </w:style>
  <w:style w:type="character" w:customStyle="1" w:styleId="Char1">
    <w:name w:val="Κείμενο σχολίου Char"/>
    <w:basedOn w:val="a0"/>
    <w:link w:val="a6"/>
    <w:uiPriority w:val="99"/>
    <w:rsid w:val="007B191C"/>
    <w:rPr>
      <w:rFonts w:ascii="Times New Roman" w:eastAsia="Times New Roman" w:hAnsi="Times New Roman" w:cs="Times New Roman"/>
      <w:sz w:val="20"/>
      <w:szCs w:val="20"/>
      <w:lang w:eastAsia="el-GR"/>
    </w:rPr>
  </w:style>
  <w:style w:type="paragraph" w:styleId="a7">
    <w:name w:val="annotation subject"/>
    <w:basedOn w:val="a6"/>
    <w:next w:val="a6"/>
    <w:link w:val="Char2"/>
    <w:uiPriority w:val="99"/>
    <w:semiHidden/>
    <w:unhideWhenUsed/>
    <w:rsid w:val="007B191C"/>
    <w:rPr>
      <w:b/>
      <w:bCs/>
    </w:rPr>
  </w:style>
  <w:style w:type="character" w:customStyle="1" w:styleId="Char2">
    <w:name w:val="Θέμα σχολίου Char"/>
    <w:basedOn w:val="Char1"/>
    <w:link w:val="a7"/>
    <w:uiPriority w:val="99"/>
    <w:semiHidden/>
    <w:rsid w:val="007B191C"/>
    <w:rPr>
      <w:rFonts w:ascii="Times New Roman" w:eastAsia="Times New Roman" w:hAnsi="Times New Roman" w:cs="Times New Roman"/>
      <w:b/>
      <w:bCs/>
      <w:sz w:val="20"/>
      <w:szCs w:val="20"/>
      <w:lang w:eastAsia="el-GR"/>
    </w:rPr>
  </w:style>
  <w:style w:type="paragraph" w:styleId="a8">
    <w:name w:val="List Paragraph"/>
    <w:basedOn w:val="a"/>
    <w:uiPriority w:val="34"/>
    <w:qFormat/>
    <w:rsid w:val="002C2EDF"/>
    <w:pPr>
      <w:ind w:left="720"/>
      <w:contextualSpacing/>
    </w:pPr>
  </w:style>
  <w:style w:type="character" w:styleId="-0">
    <w:name w:val="FollowedHyperlink"/>
    <w:basedOn w:val="a0"/>
    <w:uiPriority w:val="99"/>
    <w:semiHidden/>
    <w:unhideWhenUsed/>
    <w:rsid w:val="006E57BD"/>
    <w:rPr>
      <w:color w:val="800080" w:themeColor="followedHyperlink"/>
      <w:u w:val="single"/>
    </w:rPr>
  </w:style>
  <w:style w:type="paragraph" w:styleId="a9">
    <w:name w:val="header"/>
    <w:basedOn w:val="a"/>
    <w:link w:val="Char3"/>
    <w:uiPriority w:val="99"/>
    <w:unhideWhenUsed/>
    <w:rsid w:val="00EA4827"/>
    <w:pPr>
      <w:tabs>
        <w:tab w:val="center" w:pos="4153"/>
        <w:tab w:val="right" w:pos="8306"/>
      </w:tabs>
    </w:pPr>
  </w:style>
  <w:style w:type="character" w:customStyle="1" w:styleId="Char3">
    <w:name w:val="Κεφαλίδα Char"/>
    <w:basedOn w:val="a0"/>
    <w:link w:val="a9"/>
    <w:uiPriority w:val="99"/>
    <w:rsid w:val="00EA4827"/>
    <w:rPr>
      <w:rFonts w:ascii="Times New Roman" w:eastAsia="Times New Roman" w:hAnsi="Times New Roman" w:cs="Times New Roman"/>
      <w:sz w:val="24"/>
      <w:szCs w:val="24"/>
      <w:lang w:eastAsia="el-GR"/>
    </w:rPr>
  </w:style>
  <w:style w:type="paragraph" w:styleId="aa">
    <w:name w:val="footer"/>
    <w:basedOn w:val="a"/>
    <w:link w:val="Char4"/>
    <w:uiPriority w:val="99"/>
    <w:unhideWhenUsed/>
    <w:rsid w:val="00EA4827"/>
    <w:pPr>
      <w:tabs>
        <w:tab w:val="center" w:pos="4153"/>
        <w:tab w:val="right" w:pos="8306"/>
      </w:tabs>
    </w:pPr>
  </w:style>
  <w:style w:type="character" w:customStyle="1" w:styleId="Char4">
    <w:name w:val="Υποσέλιδο Char"/>
    <w:basedOn w:val="a0"/>
    <w:link w:val="aa"/>
    <w:uiPriority w:val="99"/>
    <w:rsid w:val="00EA4827"/>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sc-green@for.auth.gr" TargetMode="External"/><Relationship Id="rId4" Type="http://schemas.microsoft.com/office/2007/relationships/stylesWithEffects" Target="stylesWithEffects.xml"/><Relationship Id="rId9" Type="http://schemas.openxmlformats.org/officeDocument/2006/relationships/hyperlink" Target="http://mgreen.teiem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1C2D-263A-4AC9-BC6A-69A49969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1689</Words>
  <Characters>9126</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2018-09-10T07:02:00Z</cp:lastPrinted>
  <dcterms:created xsi:type="dcterms:W3CDTF">2018-09-10T06:25:00Z</dcterms:created>
  <dcterms:modified xsi:type="dcterms:W3CDTF">2018-09-10T07:02:00Z</dcterms:modified>
</cp:coreProperties>
</file>